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25D3B" w14:textId="77777777" w:rsidR="00EB60F6" w:rsidRPr="00AE2305" w:rsidRDefault="00EB60F6" w:rsidP="00EB60F6">
      <w:pPr>
        <w:jc w:val="both"/>
        <w:rPr>
          <w:b/>
          <w:color w:val="0095D5" w:themeColor="accent1"/>
          <w:sz w:val="22"/>
          <w:lang w:val="de-DE"/>
        </w:rPr>
      </w:pPr>
      <w:r w:rsidRPr="00AE2305">
        <w:rPr>
          <w:b/>
          <w:color w:val="0095D5" w:themeColor="accent1"/>
          <w:sz w:val="22"/>
          <w:lang w:val="de-DE"/>
        </w:rPr>
        <w:t xml:space="preserve">Sennheiser und </w:t>
      </w:r>
      <w:proofErr w:type="spellStart"/>
      <w:r w:rsidRPr="00AE2305">
        <w:rPr>
          <w:b/>
          <w:color w:val="0095D5" w:themeColor="accent1"/>
          <w:sz w:val="22"/>
          <w:lang w:val="de-DE"/>
        </w:rPr>
        <w:t>MuxLab</w:t>
      </w:r>
      <w:proofErr w:type="spellEnd"/>
      <w:r w:rsidRPr="00AE2305">
        <w:rPr>
          <w:b/>
          <w:color w:val="0095D5" w:themeColor="accent1"/>
          <w:sz w:val="22"/>
          <w:lang w:val="de-DE"/>
        </w:rPr>
        <w:t xml:space="preserve"> bestätigen umfassende Kompatibilität für eine nahtlose Zusammenarbeit in Besprechungsräumen</w:t>
      </w:r>
    </w:p>
    <w:p w14:paraId="097B2CA2" w14:textId="77777777" w:rsidR="00411E5E" w:rsidRDefault="00411E5E" w:rsidP="00872933">
      <w:pPr>
        <w:rPr>
          <w:b/>
          <w:bCs/>
          <w:lang w:val="de-DE"/>
        </w:rPr>
      </w:pPr>
    </w:p>
    <w:p w14:paraId="3A7FF307" w14:textId="449908AE" w:rsidR="00411E5E" w:rsidRPr="00AE2305" w:rsidRDefault="00411E5E" w:rsidP="00411E5E">
      <w:pPr>
        <w:jc w:val="both"/>
        <w:rPr>
          <w:b/>
          <w:bCs/>
          <w:szCs w:val="18"/>
          <w:lang w:val="de-DE"/>
        </w:rPr>
      </w:pPr>
      <w:r w:rsidRPr="00AE2305">
        <w:rPr>
          <w:b/>
          <w:bCs/>
          <w:i/>
          <w:iCs/>
          <w:szCs w:val="18"/>
          <w:lang w:val="de-DE"/>
        </w:rPr>
        <w:t xml:space="preserve">Wedemark, </w:t>
      </w:r>
      <w:r w:rsidR="004568AE" w:rsidRPr="00AE2305">
        <w:rPr>
          <w:b/>
          <w:bCs/>
          <w:i/>
          <w:iCs/>
          <w:szCs w:val="18"/>
          <w:lang w:val="de-DE"/>
        </w:rPr>
        <w:t>21. April</w:t>
      </w:r>
      <w:r w:rsidRPr="00AE2305">
        <w:rPr>
          <w:b/>
          <w:bCs/>
          <w:i/>
          <w:iCs/>
          <w:szCs w:val="18"/>
          <w:lang w:val="de-DE"/>
        </w:rPr>
        <w:t xml:space="preserve"> 2026</w:t>
      </w:r>
      <w:r w:rsidRPr="00AE2305">
        <w:rPr>
          <w:b/>
          <w:bCs/>
          <w:szCs w:val="18"/>
          <w:lang w:val="de-DE"/>
        </w:rPr>
        <w:t xml:space="preserve"> </w:t>
      </w:r>
      <w:r w:rsidRPr="00AE2305">
        <w:rPr>
          <w:b/>
          <w:bCs/>
          <w:szCs w:val="18"/>
          <w:lang w:val="de-DE"/>
        </w:rPr>
        <w:t>–</w:t>
      </w:r>
      <w:r w:rsidRPr="00AE2305">
        <w:rPr>
          <w:b/>
          <w:bCs/>
          <w:szCs w:val="18"/>
          <w:lang w:val="de-DE"/>
        </w:rPr>
        <w:t xml:space="preserve"> Die</w:t>
      </w:r>
      <w:r w:rsidRPr="00AE2305">
        <w:rPr>
          <w:b/>
          <w:bCs/>
          <w:szCs w:val="18"/>
          <w:lang w:val="de-DE"/>
        </w:rPr>
        <w:t xml:space="preserve"> </w:t>
      </w:r>
      <w:r w:rsidRPr="00AE2305">
        <w:rPr>
          <w:b/>
          <w:bCs/>
          <w:szCs w:val="18"/>
          <w:lang w:val="de-DE"/>
        </w:rPr>
        <w:t xml:space="preserve">Kompatibilität des </w:t>
      </w:r>
      <w:proofErr w:type="spellStart"/>
      <w:r w:rsidRPr="00AE2305">
        <w:rPr>
          <w:b/>
          <w:bCs/>
          <w:szCs w:val="18"/>
          <w:lang w:val="de-DE"/>
        </w:rPr>
        <w:t>TeamConnect</w:t>
      </w:r>
      <w:proofErr w:type="spellEnd"/>
      <w:r w:rsidRPr="00AE2305">
        <w:rPr>
          <w:b/>
          <w:bCs/>
          <w:szCs w:val="18"/>
          <w:lang w:val="de-DE"/>
        </w:rPr>
        <w:t xml:space="preserve"> Segments von Sennheiser wächst. Gemeinsam mit </w:t>
      </w:r>
      <w:proofErr w:type="spellStart"/>
      <w:r w:rsidRPr="00AE2305">
        <w:rPr>
          <w:b/>
          <w:bCs/>
          <w:szCs w:val="18"/>
          <w:lang w:val="de-DE"/>
        </w:rPr>
        <w:t>MuxLab</w:t>
      </w:r>
      <w:proofErr w:type="spellEnd"/>
      <w:r w:rsidRPr="00AE2305">
        <w:rPr>
          <w:b/>
          <w:bCs/>
          <w:szCs w:val="18"/>
          <w:lang w:val="de-DE"/>
        </w:rPr>
        <w:t>, einem führenden Anbieter von professionellen Lösungen für die AV-Signalverteilung und Zusammenarbeit konnten entsprechende Tests erfolgreich abgeschlossen werden. Die beiden Unternehmen unterstreichen damit ihr Engagement, zuverlässige und leistungsstarke Kooperationslösungen für moderne Besprechungsräume anzubieten.</w:t>
      </w:r>
    </w:p>
    <w:p w14:paraId="28FE2FE3" w14:textId="77777777" w:rsidR="00411E5E" w:rsidRPr="00AE2305" w:rsidRDefault="00411E5E" w:rsidP="00872933">
      <w:pPr>
        <w:rPr>
          <w:rStyle w:val="Fett"/>
          <w:szCs w:val="18"/>
          <w:lang w:val="de-DE"/>
        </w:rPr>
      </w:pPr>
    </w:p>
    <w:p w14:paraId="28213196" w14:textId="77777777" w:rsidR="00CD7755" w:rsidRPr="00AE2305" w:rsidRDefault="00CD7755" w:rsidP="00CD7755">
      <w:pPr>
        <w:jc w:val="both"/>
        <w:rPr>
          <w:szCs w:val="18"/>
          <w:lang w:val="de-DE"/>
        </w:rPr>
      </w:pPr>
      <w:r w:rsidRPr="00AE2305">
        <w:rPr>
          <w:szCs w:val="18"/>
          <w:lang w:val="de-DE"/>
        </w:rPr>
        <w:t xml:space="preserve">Die Validierung hat ergeben, dass das USB-C 3.2 Gen1 4-Port-Extender-Kit (Modell 500534) und die </w:t>
      </w:r>
      <w:proofErr w:type="spellStart"/>
      <w:r w:rsidRPr="00AE2305">
        <w:rPr>
          <w:szCs w:val="18"/>
          <w:lang w:val="de-DE"/>
        </w:rPr>
        <w:t>MuxMeet</w:t>
      </w:r>
      <w:proofErr w:type="spellEnd"/>
      <w:r w:rsidRPr="00AE2305">
        <w:rPr>
          <w:szCs w:val="18"/>
          <w:lang w:val="de-DE"/>
        </w:rPr>
        <w:t xml:space="preserve"> Share Base (Modell 500829) von </w:t>
      </w:r>
      <w:proofErr w:type="spellStart"/>
      <w:r w:rsidRPr="00AE2305">
        <w:rPr>
          <w:szCs w:val="18"/>
          <w:lang w:val="de-DE"/>
        </w:rPr>
        <w:t>MuxLab</w:t>
      </w:r>
      <w:proofErr w:type="spellEnd"/>
      <w:r w:rsidRPr="00AE2305">
        <w:rPr>
          <w:szCs w:val="18"/>
          <w:lang w:val="de-DE"/>
        </w:rPr>
        <w:t xml:space="preserve"> vollständig mit den </w:t>
      </w:r>
      <w:proofErr w:type="spellStart"/>
      <w:r w:rsidRPr="00AE2305">
        <w:rPr>
          <w:szCs w:val="18"/>
          <w:lang w:val="de-DE"/>
        </w:rPr>
        <w:t>TeamConnect</w:t>
      </w:r>
      <w:proofErr w:type="spellEnd"/>
      <w:r w:rsidRPr="00AE2305">
        <w:rPr>
          <w:szCs w:val="18"/>
          <w:lang w:val="de-DE"/>
        </w:rPr>
        <w:t xml:space="preserve"> Bar-Lösungen von Sennheiser kompatibel sind – und eine nahtlose Integration in moderne Konferenzräume somit möglich ist.</w:t>
      </w:r>
    </w:p>
    <w:p w14:paraId="106A0EA3" w14:textId="77777777" w:rsidR="004568AE" w:rsidRPr="00AE2305" w:rsidRDefault="004568AE" w:rsidP="00CD7755">
      <w:pPr>
        <w:jc w:val="both"/>
        <w:rPr>
          <w:szCs w:val="18"/>
          <w:lang w:val="de-DE"/>
        </w:rPr>
      </w:pPr>
    </w:p>
    <w:p w14:paraId="1C77FD4B" w14:textId="276BEF58" w:rsidR="00CD7755" w:rsidRPr="00AE2305" w:rsidRDefault="00CD7755" w:rsidP="00CD7755">
      <w:pPr>
        <w:jc w:val="both"/>
        <w:rPr>
          <w:szCs w:val="18"/>
          <w:lang w:val="de-DE"/>
        </w:rPr>
      </w:pPr>
      <w:r w:rsidRPr="00AE2305">
        <w:rPr>
          <w:szCs w:val="18"/>
          <w:lang w:val="de-DE"/>
        </w:rPr>
        <w:t>Integrator*innen und Endnutzer*innen</w:t>
      </w:r>
      <w:r w:rsidR="004568AE" w:rsidRPr="00AE2305">
        <w:rPr>
          <w:szCs w:val="18"/>
          <w:lang w:val="de-DE"/>
        </w:rPr>
        <w:t xml:space="preserve"> können</w:t>
      </w:r>
      <w:r w:rsidRPr="00AE2305">
        <w:rPr>
          <w:szCs w:val="18"/>
          <w:lang w:val="de-DE"/>
        </w:rPr>
        <w:t xml:space="preserve"> die Lösungen von Sennheiser und </w:t>
      </w:r>
      <w:proofErr w:type="spellStart"/>
      <w:r w:rsidRPr="00AE2305">
        <w:rPr>
          <w:szCs w:val="18"/>
          <w:lang w:val="de-DE"/>
        </w:rPr>
        <w:t>MuxLab</w:t>
      </w:r>
      <w:proofErr w:type="spellEnd"/>
      <w:r w:rsidRPr="00AE2305">
        <w:rPr>
          <w:szCs w:val="18"/>
          <w:lang w:val="de-DE"/>
        </w:rPr>
        <w:t xml:space="preserve"> gemeinsam einsetzen. Dabei profitieren sie von einer hochwertigen Audioqualität, vereinfachter Konnektivität und einem flexiblen Raumdesign.</w:t>
      </w:r>
    </w:p>
    <w:p w14:paraId="43EF70F8" w14:textId="77777777" w:rsidR="004568AE" w:rsidRPr="00AE2305" w:rsidRDefault="004568AE" w:rsidP="00CD7755">
      <w:pPr>
        <w:jc w:val="both"/>
        <w:rPr>
          <w:szCs w:val="18"/>
          <w:lang w:val="de-DE"/>
        </w:rPr>
      </w:pPr>
    </w:p>
    <w:p w14:paraId="423CE9C2" w14:textId="236D5E59" w:rsidR="00CD7755" w:rsidRPr="00AE2305" w:rsidRDefault="00CD7755" w:rsidP="00CD7755">
      <w:pPr>
        <w:jc w:val="both"/>
        <w:rPr>
          <w:szCs w:val="18"/>
          <w:lang w:val="de-DE"/>
        </w:rPr>
      </w:pPr>
      <w:r w:rsidRPr="00AE2305">
        <w:rPr>
          <w:szCs w:val="18"/>
          <w:lang w:val="de-DE"/>
        </w:rPr>
        <w:t xml:space="preserve">„Die erfolgreichen Tests mit Sennheiser unterstreichen die Leistungsfähigkeit des </w:t>
      </w:r>
      <w:proofErr w:type="spellStart"/>
      <w:r w:rsidRPr="00AE2305">
        <w:rPr>
          <w:szCs w:val="18"/>
          <w:lang w:val="de-DE"/>
        </w:rPr>
        <w:t>MuxLab</w:t>
      </w:r>
      <w:proofErr w:type="spellEnd"/>
      <w:r w:rsidRPr="00AE2305">
        <w:rPr>
          <w:szCs w:val="18"/>
          <w:lang w:val="de-DE"/>
        </w:rPr>
        <w:t xml:space="preserve"> AV-Ökosystems“, sagt Daniel Assaraf, CEO von </w:t>
      </w:r>
      <w:proofErr w:type="spellStart"/>
      <w:r w:rsidRPr="00AE2305">
        <w:rPr>
          <w:szCs w:val="18"/>
          <w:lang w:val="de-DE"/>
        </w:rPr>
        <w:t>MuxLab</w:t>
      </w:r>
      <w:proofErr w:type="spellEnd"/>
      <w:r w:rsidRPr="00AE2305">
        <w:rPr>
          <w:szCs w:val="18"/>
          <w:lang w:val="de-DE"/>
        </w:rPr>
        <w:t>. „Unsere Lösungen sind auf eine einfach</w:t>
      </w:r>
      <w:r w:rsidR="00AE2305" w:rsidRPr="00AE2305">
        <w:rPr>
          <w:szCs w:val="18"/>
          <w:lang w:val="de-DE"/>
        </w:rPr>
        <w:t>e</w:t>
      </w:r>
      <w:r w:rsidRPr="00AE2305">
        <w:rPr>
          <w:szCs w:val="18"/>
          <w:lang w:val="de-DE"/>
        </w:rPr>
        <w:t xml:space="preserve"> Implementierung ausgelegt und geben Integrator*innen die Sicherheit, die sie brauchen, um ganzheitliche Besprechungsräume einzurichten.“</w:t>
      </w:r>
    </w:p>
    <w:p w14:paraId="04C58CA6" w14:textId="77777777" w:rsidR="00AE2305" w:rsidRPr="00AE2305" w:rsidRDefault="00AE2305" w:rsidP="00CD7755">
      <w:pPr>
        <w:jc w:val="both"/>
        <w:rPr>
          <w:szCs w:val="18"/>
          <w:lang w:val="de-DE"/>
        </w:rPr>
      </w:pPr>
    </w:p>
    <w:p w14:paraId="35E08434" w14:textId="77777777" w:rsidR="00CD7755" w:rsidRPr="00AE2305" w:rsidRDefault="00CD7755" w:rsidP="00CD7755">
      <w:pPr>
        <w:jc w:val="both"/>
        <w:rPr>
          <w:szCs w:val="18"/>
          <w:lang w:val="de-DE"/>
        </w:rPr>
      </w:pPr>
      <w:r w:rsidRPr="00AE2305">
        <w:rPr>
          <w:szCs w:val="18"/>
          <w:lang w:val="de-DE"/>
        </w:rPr>
        <w:t xml:space="preserve">Die </w:t>
      </w:r>
      <w:proofErr w:type="gramStart"/>
      <w:r w:rsidRPr="00AE2305">
        <w:rPr>
          <w:szCs w:val="18"/>
          <w:lang w:val="de-DE"/>
        </w:rPr>
        <w:t>TC Bar</w:t>
      </w:r>
      <w:proofErr w:type="gramEnd"/>
      <w:r w:rsidRPr="00AE2305">
        <w:rPr>
          <w:szCs w:val="18"/>
          <w:lang w:val="de-DE"/>
        </w:rPr>
        <w:t xml:space="preserve">-Lösungen von Sennheiser sind flexible All-in-One-Geräte, die für kleine bis mittelgroße Besprechungsräume und Kollaborationsbereiche konzipiert sind. Beide Modelle sind für Microsoft Teams zertifiziert und überzeugen durch wertvolle Features wie </w:t>
      </w:r>
      <w:proofErr w:type="spellStart"/>
      <w:r w:rsidRPr="00AE2305">
        <w:rPr>
          <w:szCs w:val="18"/>
          <w:lang w:val="de-DE"/>
        </w:rPr>
        <w:t>Trusted</w:t>
      </w:r>
      <w:proofErr w:type="spellEnd"/>
      <w:r w:rsidRPr="00AE2305">
        <w:rPr>
          <w:szCs w:val="18"/>
          <w:lang w:val="de-DE"/>
        </w:rPr>
        <w:t xml:space="preserve"> Sennheiser Audio, eine einfache Installation, eine herausragende Videoqualität und hohe Sicherheitsstandards.</w:t>
      </w:r>
    </w:p>
    <w:p w14:paraId="1570B079" w14:textId="77777777" w:rsidR="00AE2305" w:rsidRPr="00AE2305" w:rsidRDefault="00AE2305" w:rsidP="00CD7755">
      <w:pPr>
        <w:jc w:val="both"/>
        <w:rPr>
          <w:szCs w:val="18"/>
          <w:lang w:val="de-DE"/>
        </w:rPr>
      </w:pPr>
    </w:p>
    <w:p w14:paraId="013C98BC" w14:textId="77777777" w:rsidR="00CD7755" w:rsidRPr="00AE2305" w:rsidRDefault="00CD7755" w:rsidP="00CD7755">
      <w:pPr>
        <w:jc w:val="both"/>
        <w:rPr>
          <w:szCs w:val="18"/>
          <w:lang w:val="de-DE"/>
        </w:rPr>
      </w:pPr>
      <w:r w:rsidRPr="00AE2305">
        <w:rPr>
          <w:szCs w:val="18"/>
          <w:lang w:val="de-DE"/>
        </w:rPr>
        <w:t xml:space="preserve">Im Fokus steht allerdings auch die erstklassige Audioqualität, mit der die </w:t>
      </w:r>
      <w:proofErr w:type="spellStart"/>
      <w:r w:rsidRPr="00AE2305">
        <w:rPr>
          <w:szCs w:val="18"/>
          <w:lang w:val="de-DE"/>
        </w:rPr>
        <w:t>TeamConnect</w:t>
      </w:r>
      <w:proofErr w:type="spellEnd"/>
      <w:r w:rsidRPr="00AE2305">
        <w:rPr>
          <w:szCs w:val="18"/>
          <w:lang w:val="de-DE"/>
        </w:rPr>
        <w:t xml:space="preserve"> Bar Lösungen von Sennheiser jeden Besprechungsraum aufwerten. In Kombination mit den Präsentationsfunktionen von </w:t>
      </w:r>
      <w:proofErr w:type="spellStart"/>
      <w:r w:rsidRPr="00AE2305">
        <w:rPr>
          <w:szCs w:val="18"/>
          <w:lang w:val="de-DE"/>
        </w:rPr>
        <w:t>MuxLab</w:t>
      </w:r>
      <w:proofErr w:type="spellEnd"/>
      <w:r w:rsidRPr="00AE2305">
        <w:rPr>
          <w:szCs w:val="18"/>
          <w:lang w:val="de-DE"/>
        </w:rPr>
        <w:t xml:space="preserve"> profitieren Kund*innen von folgenden Vorteilen: </w:t>
      </w:r>
    </w:p>
    <w:p w14:paraId="0CBC0F9C" w14:textId="77777777" w:rsidR="00CD7755" w:rsidRPr="00AE2305" w:rsidRDefault="00CD7755" w:rsidP="00CD7755">
      <w:pPr>
        <w:jc w:val="both"/>
        <w:rPr>
          <w:szCs w:val="18"/>
          <w:lang w:val="de-DE"/>
        </w:rPr>
      </w:pPr>
      <w:r w:rsidRPr="00AE2305">
        <w:rPr>
          <w:szCs w:val="18"/>
          <w:lang w:val="de-DE"/>
        </w:rPr>
        <w:t>• Vereinfachte BYOD- und BYOM-Arbeitsabläufe bei Besprechungen</w:t>
      </w:r>
    </w:p>
    <w:p w14:paraId="25AF86B3" w14:textId="77777777" w:rsidR="00CD7755" w:rsidRPr="00AE2305" w:rsidRDefault="00CD7755" w:rsidP="00CD7755">
      <w:pPr>
        <w:jc w:val="both"/>
        <w:rPr>
          <w:szCs w:val="18"/>
          <w:lang w:val="de-DE"/>
        </w:rPr>
      </w:pPr>
      <w:r w:rsidRPr="00AE2305">
        <w:rPr>
          <w:szCs w:val="18"/>
          <w:lang w:val="de-DE"/>
        </w:rPr>
        <w:t>• Zuverlässige USB-Verlängerung über IP für eine flexible Systemgestaltung</w:t>
      </w:r>
    </w:p>
    <w:p w14:paraId="59CF5AC1" w14:textId="77777777" w:rsidR="00CD7755" w:rsidRPr="00AE2305" w:rsidRDefault="00CD7755" w:rsidP="00CD7755">
      <w:pPr>
        <w:jc w:val="both"/>
        <w:rPr>
          <w:szCs w:val="18"/>
          <w:lang w:val="de-DE"/>
        </w:rPr>
      </w:pPr>
      <w:r w:rsidRPr="00AE2305">
        <w:rPr>
          <w:szCs w:val="18"/>
          <w:lang w:val="de-DE"/>
        </w:rPr>
        <w:lastRenderedPageBreak/>
        <w:t>• Nahtlose Integration über verschiedene Konferenzplattformen hinweg</w:t>
      </w:r>
    </w:p>
    <w:p w14:paraId="02D97885" w14:textId="77777777" w:rsidR="00CD7755" w:rsidRPr="00AE2305" w:rsidRDefault="00CD7755" w:rsidP="00CD7755">
      <w:pPr>
        <w:jc w:val="both"/>
        <w:rPr>
          <w:szCs w:val="18"/>
          <w:lang w:val="de-DE"/>
        </w:rPr>
      </w:pPr>
      <w:r w:rsidRPr="00AE2305">
        <w:rPr>
          <w:szCs w:val="18"/>
          <w:lang w:val="de-DE"/>
        </w:rPr>
        <w:t>• Skalierbarer Einsatz in Besprechungsräumen jeder Größe</w:t>
      </w:r>
    </w:p>
    <w:p w14:paraId="5FB24C7F" w14:textId="77777777" w:rsidR="00AE2305" w:rsidRPr="00AE2305" w:rsidRDefault="00AE2305" w:rsidP="00CD7755">
      <w:pPr>
        <w:jc w:val="both"/>
        <w:rPr>
          <w:szCs w:val="18"/>
          <w:lang w:val="de-DE"/>
        </w:rPr>
      </w:pPr>
    </w:p>
    <w:p w14:paraId="6BF12C61" w14:textId="77777777" w:rsidR="00CD7755" w:rsidRPr="00AE2305" w:rsidRDefault="00CD7755" w:rsidP="00CD7755">
      <w:pPr>
        <w:jc w:val="both"/>
        <w:rPr>
          <w:szCs w:val="18"/>
          <w:lang w:val="de-DE"/>
        </w:rPr>
      </w:pPr>
      <w:r w:rsidRPr="00AE2305">
        <w:rPr>
          <w:szCs w:val="18"/>
          <w:lang w:val="de-DE"/>
        </w:rPr>
        <w:t xml:space="preserve">„Gemeinsam mit </w:t>
      </w:r>
      <w:proofErr w:type="spellStart"/>
      <w:r w:rsidRPr="00AE2305">
        <w:rPr>
          <w:szCs w:val="18"/>
          <w:lang w:val="de-DE"/>
        </w:rPr>
        <w:t>MuxLab</w:t>
      </w:r>
      <w:proofErr w:type="spellEnd"/>
      <w:r w:rsidRPr="00AE2305">
        <w:rPr>
          <w:szCs w:val="18"/>
          <w:lang w:val="de-DE"/>
        </w:rPr>
        <w:t xml:space="preserve"> haben wir eine Lösung validiert, die USB-Verlängerungen und BYOM-Workflows mit unseren </w:t>
      </w:r>
      <w:proofErr w:type="spellStart"/>
      <w:r w:rsidRPr="00AE2305">
        <w:rPr>
          <w:szCs w:val="18"/>
          <w:lang w:val="de-DE"/>
        </w:rPr>
        <w:t>TeamConnect</w:t>
      </w:r>
      <w:proofErr w:type="spellEnd"/>
      <w:r w:rsidRPr="00AE2305">
        <w:rPr>
          <w:szCs w:val="18"/>
          <w:lang w:val="de-DE"/>
        </w:rPr>
        <w:t xml:space="preserve"> Bars vereinfacht“, sagte Charlie Jones, Senior Partner Relations Manager bei Sennheiser. „Das gibt Integrator*innen die Gewissheit, dass die Lösungen von Sennheiser und </w:t>
      </w:r>
      <w:proofErr w:type="spellStart"/>
      <w:r w:rsidRPr="00AE2305">
        <w:rPr>
          <w:szCs w:val="18"/>
          <w:lang w:val="de-DE"/>
        </w:rPr>
        <w:t>MuxLab</w:t>
      </w:r>
      <w:proofErr w:type="spellEnd"/>
      <w:r w:rsidRPr="00AE2305">
        <w:rPr>
          <w:szCs w:val="18"/>
          <w:lang w:val="de-DE"/>
        </w:rPr>
        <w:t xml:space="preserve"> zuverlässig zusammenarbeiten und eine nahtlose Interaktion in Besprechungsräumen ermöglichen.“</w:t>
      </w:r>
    </w:p>
    <w:p w14:paraId="2B88A302" w14:textId="77777777" w:rsidR="00AE2305" w:rsidRPr="00AE2305" w:rsidRDefault="00AE2305" w:rsidP="00CD7755">
      <w:pPr>
        <w:jc w:val="both"/>
        <w:rPr>
          <w:szCs w:val="18"/>
          <w:lang w:val="de-DE"/>
        </w:rPr>
      </w:pPr>
    </w:p>
    <w:p w14:paraId="1E406992" w14:textId="0DED1832" w:rsidR="00CD7755" w:rsidRPr="00AE2305" w:rsidRDefault="00CD7755" w:rsidP="00CD7755">
      <w:pPr>
        <w:jc w:val="both"/>
        <w:rPr>
          <w:szCs w:val="18"/>
          <w:lang w:val="de-DE"/>
        </w:rPr>
      </w:pPr>
      <w:r w:rsidRPr="00AE2305">
        <w:rPr>
          <w:szCs w:val="18"/>
          <w:lang w:val="de-DE"/>
        </w:rPr>
        <w:t>Die gemeinsame Validierung unterstreicht das Engagement beider Unternehmen für offene Integration und die Bereitstellung barrierefreier AV-Lösungen der Enterprise-Klasse für den modernen hybriden Arbeitsplatz.</w:t>
      </w:r>
    </w:p>
    <w:p w14:paraId="281ED8D6" w14:textId="4CB62278" w:rsidR="00CD7755" w:rsidRPr="00CD7755" w:rsidRDefault="00CD7755" w:rsidP="00CD7755">
      <w:pPr>
        <w:jc w:val="both"/>
        <w:rPr>
          <w:lang w:val="de-DE"/>
        </w:rPr>
      </w:pPr>
    </w:p>
    <w:p w14:paraId="42715891" w14:textId="77777777" w:rsidR="00CD7755" w:rsidRPr="00CD7755" w:rsidRDefault="00CD7755" w:rsidP="00CD7755">
      <w:pPr>
        <w:jc w:val="both"/>
        <w:rPr>
          <w:b/>
          <w:bCs/>
          <w:lang w:val="de-DE"/>
        </w:rPr>
      </w:pPr>
      <w:r w:rsidRPr="00CD7755">
        <w:rPr>
          <w:b/>
          <w:bCs/>
          <w:lang w:val="de-DE"/>
        </w:rPr>
        <w:t xml:space="preserve">Über </w:t>
      </w:r>
      <w:proofErr w:type="spellStart"/>
      <w:r w:rsidRPr="00CD7755">
        <w:rPr>
          <w:b/>
          <w:bCs/>
          <w:lang w:val="de-DE"/>
        </w:rPr>
        <w:t>MuxLab</w:t>
      </w:r>
      <w:proofErr w:type="spellEnd"/>
    </w:p>
    <w:p w14:paraId="115F8FD1" w14:textId="77777777" w:rsidR="00CD7755" w:rsidRPr="00CD7755" w:rsidRDefault="00CD7755" w:rsidP="00CD7755">
      <w:pPr>
        <w:spacing w:line="240" w:lineRule="auto"/>
        <w:jc w:val="both"/>
        <w:rPr>
          <w:lang w:val="de-DE"/>
        </w:rPr>
      </w:pPr>
      <w:proofErr w:type="spellStart"/>
      <w:r w:rsidRPr="00CD7755">
        <w:rPr>
          <w:lang w:val="de-DE"/>
        </w:rPr>
        <w:t>MuxLab</w:t>
      </w:r>
      <w:proofErr w:type="spellEnd"/>
      <w:r w:rsidRPr="00CD7755">
        <w:rPr>
          <w:lang w:val="de-DE"/>
        </w:rPr>
        <w:t xml:space="preserve"> ist ein in Kanada ansässiger Hersteller professioneller AV-Lösungen. Das Portfolio umfasst ein komplettes Angebot an Produkten für die Signalverteilung, AV-</w:t>
      </w:r>
      <w:proofErr w:type="spellStart"/>
      <w:r w:rsidRPr="00CD7755">
        <w:rPr>
          <w:lang w:val="de-DE"/>
        </w:rPr>
        <w:t>over</w:t>
      </w:r>
      <w:proofErr w:type="spellEnd"/>
      <w:r w:rsidRPr="00CD7755">
        <w:rPr>
          <w:lang w:val="de-DE"/>
        </w:rPr>
        <w:t xml:space="preserve">-IP, Steuerung, Digital Signage, Rundfunk und Konnektivität. Als Teil des </w:t>
      </w:r>
      <w:proofErr w:type="spellStart"/>
      <w:r w:rsidRPr="00CD7755">
        <w:rPr>
          <w:lang w:val="de-DE"/>
        </w:rPr>
        <w:t>MuxLab</w:t>
      </w:r>
      <w:proofErr w:type="spellEnd"/>
      <w:r w:rsidRPr="00CD7755">
        <w:rPr>
          <w:lang w:val="de-DE"/>
        </w:rPr>
        <w:t xml:space="preserve"> AV-Ökosystems sind unsere Lösungen auf Interoperabilität, eine einfache Implementierung und zuverlässige Leistung ausgelegt. Damit werden Integrator*innen und Endnutzer*innen weltweit unterstützt. Mit dem Fokus auf praktische Innovation, wettbewerbsfähige Preise und zuverlässigen Support ermöglicht </w:t>
      </w:r>
      <w:proofErr w:type="spellStart"/>
      <w:r w:rsidRPr="00CD7755">
        <w:rPr>
          <w:lang w:val="de-DE"/>
        </w:rPr>
        <w:t>MuxLab</w:t>
      </w:r>
      <w:proofErr w:type="spellEnd"/>
      <w:r w:rsidRPr="00CD7755">
        <w:rPr>
          <w:lang w:val="de-DE"/>
        </w:rPr>
        <w:t xml:space="preserve"> Unternehmen den Aufbau skalierbarer, leistungsstarker AV-Systeme.</w:t>
      </w:r>
    </w:p>
    <w:p w14:paraId="568D5977" w14:textId="77777777" w:rsidR="00BB7DF2" w:rsidRPr="00CD7755" w:rsidRDefault="00BB7DF2" w:rsidP="00BB7DF2">
      <w:pPr>
        <w:pStyle w:val="About"/>
        <w:rPr>
          <w:lang w:val="de-DE"/>
        </w:rPr>
      </w:pPr>
    </w:p>
    <w:p w14:paraId="357B198B" w14:textId="4C6840DE" w:rsidR="00BB7DF2" w:rsidRDefault="00BB7DF2" w:rsidP="00BB7DF2">
      <w:pPr>
        <w:pStyle w:val="About"/>
        <w:rPr>
          <w:b/>
          <w:bCs/>
          <w:lang w:val="de-DE"/>
        </w:rPr>
      </w:pPr>
      <w:r w:rsidRPr="00805106">
        <w:rPr>
          <w:b/>
          <w:bCs/>
          <w:lang w:val="de-DE"/>
        </w:rPr>
        <w:t xml:space="preserve">Über die Marke Sennheiser </w:t>
      </w:r>
    </w:p>
    <w:p w14:paraId="4E8FBB64" w14:textId="77777777" w:rsidR="00BB7DF2" w:rsidRPr="00C9484A" w:rsidRDefault="00BB7DF2" w:rsidP="00BB7DF2">
      <w:pPr>
        <w:pStyle w:val="About"/>
        <w:rPr>
          <w:lang w:val="de-DE"/>
        </w:rPr>
      </w:pPr>
      <w:r w:rsidRPr="00C9484A">
        <w:rPr>
          <w:lang w:val="de-DE"/>
        </w:rPr>
        <w:t xml:space="preserve">Audio ist unser Leben. Wir sind von der Leidenschaft getrieben, Audio-Lösungen zu entwickeln, die einen Unterschied machen. Die Zukunft der Audiowelt gestalten und unseren Kund*innen außergewöhnliche Klangerlebnisse bieten – dafür steht die Marke Sennheiser seit 80 Jahren. </w:t>
      </w:r>
    </w:p>
    <w:p w14:paraId="7B14D99F" w14:textId="77777777" w:rsidR="00BB7DF2" w:rsidRPr="00C9484A" w:rsidRDefault="00BB7DF2" w:rsidP="00BB7DF2">
      <w:pPr>
        <w:pStyle w:val="About"/>
        <w:rPr>
          <w:lang w:val="de-DE"/>
        </w:rPr>
      </w:pPr>
      <w:r w:rsidRPr="00C9484A">
        <w:rPr>
          <w:lang w:val="de-DE"/>
        </w:rPr>
        <w:t xml:space="preserve">Während professionelle Audiolösungen wie Mikrofone, Konferenzlösungen, Streaming-Technologien und Monitoring-Systeme Teil des Geschäfts der Sennheiser electronic GmbH &amp; Co. KG sind, wird das Geschäft mit Verbrauchergeräten wie Kopfhörern, Soundbars und sprachoptimierten </w:t>
      </w:r>
      <w:proofErr w:type="spellStart"/>
      <w:r w:rsidRPr="00C9484A">
        <w:rPr>
          <w:lang w:val="de-DE"/>
        </w:rPr>
        <w:t>Hearables</w:t>
      </w:r>
      <w:proofErr w:type="spellEnd"/>
      <w:r w:rsidRPr="00C9484A">
        <w:rPr>
          <w:lang w:val="de-DE"/>
        </w:rPr>
        <w:t xml:space="preserve"> von der Sonova Holding AG-Unternehmensgruppe unter der Lizenz von Sennheiser betrieben. </w:t>
      </w:r>
    </w:p>
    <w:p w14:paraId="69ED90FC" w14:textId="77777777" w:rsidR="00BB7DF2" w:rsidRPr="00805106" w:rsidRDefault="00BB7DF2" w:rsidP="00BB7DF2">
      <w:pPr>
        <w:pStyle w:val="About"/>
        <w:rPr>
          <w:b/>
          <w:bCs/>
          <w:lang w:val="de-DE"/>
        </w:rPr>
      </w:pPr>
    </w:p>
    <w:p w14:paraId="59E006DC" w14:textId="77777777" w:rsidR="00BB7DF2" w:rsidRPr="00E9030C" w:rsidRDefault="00BB7DF2" w:rsidP="00BB7DF2">
      <w:pPr>
        <w:pStyle w:val="About"/>
        <w:rPr>
          <w:color w:val="0095D5" w:themeColor="accent1"/>
          <w:lang w:val="de-DE"/>
        </w:rPr>
      </w:pPr>
      <w:hyperlink r:id="rId11" w:history="1">
        <w:r w:rsidRPr="00E9030C">
          <w:rPr>
            <w:rStyle w:val="Hyperlink"/>
            <w:color w:val="0095D5" w:themeColor="accent1"/>
            <w:lang w:val="de-DE"/>
          </w:rPr>
          <w:t>www.sennheiser.com</w:t>
        </w:r>
      </w:hyperlink>
      <w:r w:rsidRPr="00E9030C">
        <w:rPr>
          <w:color w:val="0095D5" w:themeColor="accent1"/>
          <w:lang w:val="de-DE"/>
        </w:rPr>
        <w:t xml:space="preserve"> </w:t>
      </w:r>
    </w:p>
    <w:p w14:paraId="027414AC" w14:textId="77777777" w:rsidR="00BB7DF2" w:rsidRPr="00E9030C" w:rsidRDefault="00BB7DF2" w:rsidP="00BB7DF2">
      <w:pPr>
        <w:pStyle w:val="About"/>
        <w:rPr>
          <w:color w:val="0095D5" w:themeColor="accent1"/>
          <w:lang w:val="de-DE"/>
        </w:rPr>
      </w:pPr>
      <w:hyperlink r:id="rId12" w:history="1">
        <w:r w:rsidRPr="00E9030C">
          <w:rPr>
            <w:rStyle w:val="Hyperlink"/>
            <w:color w:val="0095D5" w:themeColor="accent1"/>
            <w:lang w:val="de-DE"/>
          </w:rPr>
          <w:t>www.sennheiser-hearing.com</w:t>
        </w:r>
      </w:hyperlink>
    </w:p>
    <w:p w14:paraId="3A49A96E" w14:textId="77777777" w:rsidR="00BB7DF2" w:rsidRDefault="00BB7DF2" w:rsidP="00BB7DF2">
      <w:pPr>
        <w:rPr>
          <w:lang w:val="de-DE"/>
        </w:rPr>
      </w:pPr>
    </w:p>
    <w:p w14:paraId="36F5BB7A" w14:textId="77777777" w:rsidR="00BB7DF2" w:rsidRPr="00CD7755" w:rsidRDefault="00BB7DF2" w:rsidP="00BB7DF2">
      <w:pPr>
        <w:pStyle w:val="About"/>
        <w:rPr>
          <w:b/>
          <w:bCs/>
          <w:szCs w:val="18"/>
          <w:lang w:val="de-DE"/>
        </w:rPr>
      </w:pPr>
      <w:r w:rsidRPr="00CD7755">
        <w:rPr>
          <w:b/>
          <w:bCs/>
          <w:szCs w:val="18"/>
          <w:lang w:val="de-DE"/>
        </w:rPr>
        <w:t xml:space="preserve">Pressekontakt DACH </w:t>
      </w:r>
    </w:p>
    <w:p w14:paraId="0C2611FD" w14:textId="77777777" w:rsidR="00BB7DF2" w:rsidRPr="00CD7755" w:rsidRDefault="00BB7DF2" w:rsidP="00BB7DF2">
      <w:pPr>
        <w:pStyle w:val="About"/>
        <w:rPr>
          <w:color w:val="0095D5" w:themeColor="accent1"/>
          <w:szCs w:val="18"/>
          <w:lang w:val="de-DE"/>
        </w:rPr>
      </w:pPr>
      <w:r w:rsidRPr="00CD7755">
        <w:rPr>
          <w:color w:val="0095D5" w:themeColor="accent1"/>
          <w:szCs w:val="18"/>
          <w:lang w:val="de-DE"/>
        </w:rPr>
        <w:t>Jacqueline Gusmag</w:t>
      </w:r>
    </w:p>
    <w:p w14:paraId="2B8CC225" w14:textId="77777777" w:rsidR="00BB7DF2" w:rsidRPr="00CD7755" w:rsidRDefault="00BB7DF2" w:rsidP="00BB7DF2">
      <w:pPr>
        <w:pStyle w:val="About"/>
        <w:rPr>
          <w:szCs w:val="18"/>
          <w:lang w:val="de-DE"/>
        </w:rPr>
      </w:pPr>
      <w:r w:rsidRPr="00CD7755">
        <w:rPr>
          <w:szCs w:val="18"/>
          <w:lang w:val="de-DE"/>
        </w:rPr>
        <w:t>+49 (0) 5130 600 – 1540</w:t>
      </w:r>
    </w:p>
    <w:p w14:paraId="6ACE2351" w14:textId="3D6B4F58" w:rsidR="00B3012C" w:rsidRPr="00CD7755" w:rsidRDefault="00BB7DF2" w:rsidP="00007B9F">
      <w:pPr>
        <w:pStyle w:val="Contact"/>
        <w:rPr>
          <w:color w:val="0095D5" w:themeColor="accent1"/>
          <w:sz w:val="18"/>
          <w:szCs w:val="18"/>
          <w:u w:val="single"/>
          <w:lang w:val="de-DE"/>
        </w:rPr>
      </w:pPr>
      <w:hyperlink r:id="rId13" w:history="1">
        <w:r w:rsidRPr="00CD7755">
          <w:rPr>
            <w:rStyle w:val="Hyperlink"/>
            <w:color w:val="0095D5" w:themeColor="accent1"/>
            <w:sz w:val="18"/>
            <w:szCs w:val="18"/>
            <w:lang w:val="de-DE"/>
          </w:rPr>
          <w:t>jacqueline.gusmag@sennheiser.com</w:t>
        </w:r>
      </w:hyperlink>
    </w:p>
    <w:sectPr w:rsidR="00B3012C" w:rsidRPr="00CD7755" w:rsidSect="006B19A4">
      <w:headerReference w:type="default" r:id="rId14"/>
      <w:headerReference w:type="first" r:id="rId15"/>
      <w:footerReference w:type="first" r:id="rId16"/>
      <w:pgSz w:w="11906" w:h="16838" w:code="9"/>
      <w:pgMar w:top="2268" w:right="2552" w:bottom="1134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B22C0" w14:textId="77777777" w:rsidR="00F90012" w:rsidRPr="003036C9" w:rsidRDefault="00F90012" w:rsidP="00CA1EB9">
      <w:pPr>
        <w:spacing w:line="240" w:lineRule="auto"/>
      </w:pPr>
      <w:r w:rsidRPr="003036C9">
        <w:separator/>
      </w:r>
    </w:p>
  </w:endnote>
  <w:endnote w:type="continuationSeparator" w:id="0">
    <w:p w14:paraId="6A8A8B38" w14:textId="77777777" w:rsidR="00F90012" w:rsidRPr="003036C9" w:rsidRDefault="00F90012" w:rsidP="00CA1EB9">
      <w:pPr>
        <w:spacing w:line="240" w:lineRule="auto"/>
      </w:pPr>
      <w:r w:rsidRPr="003036C9">
        <w:continuationSeparator/>
      </w:r>
    </w:p>
  </w:endnote>
  <w:endnote w:type="continuationNotice" w:id="1">
    <w:p w14:paraId="410E9B96" w14:textId="77777777" w:rsidR="00F90012" w:rsidRPr="003036C9" w:rsidRDefault="00F9001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nnheiser Office">
    <w:altName w:val="Cambria"/>
    <w:charset w:val="00"/>
    <w:family w:val="swiss"/>
    <w:pitch w:val="variable"/>
    <w:sig w:usb0="A00000AF" w:usb1="500020DB" w:usb2="00000000" w:usb3="00000000" w:csb0="00000093" w:csb1="00000000"/>
    <w:embedRegular r:id="rId1" w:fontKey="{0C90E0E7-57E7-4A93-8998-4BC94363B61B}"/>
    <w:embedBold r:id="rId2" w:fontKey="{F4A6351F-1D54-468A-808F-EF3E3EF46C26}"/>
    <w:embedItalic r:id="rId3" w:fontKey="{6FD04D5A-91EF-4B82-A54B-2ACF44C251DC}"/>
    <w:embedBoldItalic r:id="rId4" w:fontKey="{612009A6-A5C0-4694-A35E-0B9D3FB3A5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130C13A-E096-482A-9714-EE90E7DA0D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C3AB520-78E8-41AB-A917-04F151F75562}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Times New Roman (Corps CS)">
    <w:altName w:val="Times New Roman"/>
    <w:charset w:val="00"/>
    <w:family w:val="roman"/>
    <w:pitch w:val="default"/>
  </w:font>
  <w:font w:name="WHMVO F+ Sennheiser Neu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77DFD" w14:textId="07F54A85" w:rsidR="00FB7A5A" w:rsidRPr="003036C9" w:rsidRDefault="00FB7A5A" w:rsidP="009031C7">
    <w:pPr>
      <w:pStyle w:val="Fuzeile"/>
      <w:tabs>
        <w:tab w:val="left" w:pos="3068"/>
      </w:tabs>
    </w:pPr>
    <w:r w:rsidRPr="003036C9">
      <w:rPr>
        <w:noProof/>
        <w:lang w:eastAsia="en-GB"/>
      </w:rPr>
      <w:drawing>
        <wp:anchor distT="0" distB="0" distL="114300" distR="114300" simplePos="0" relativeHeight="251658242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16035" w14:textId="77777777" w:rsidR="00F90012" w:rsidRPr="003036C9" w:rsidRDefault="00F90012" w:rsidP="00CA1EB9">
      <w:pPr>
        <w:spacing w:line="240" w:lineRule="auto"/>
      </w:pPr>
      <w:r w:rsidRPr="003036C9">
        <w:separator/>
      </w:r>
    </w:p>
  </w:footnote>
  <w:footnote w:type="continuationSeparator" w:id="0">
    <w:p w14:paraId="452D6C8D" w14:textId="77777777" w:rsidR="00F90012" w:rsidRPr="003036C9" w:rsidRDefault="00F90012" w:rsidP="00CA1EB9">
      <w:pPr>
        <w:spacing w:line="240" w:lineRule="auto"/>
      </w:pPr>
      <w:r w:rsidRPr="003036C9">
        <w:continuationSeparator/>
      </w:r>
    </w:p>
  </w:footnote>
  <w:footnote w:type="continuationNotice" w:id="1">
    <w:p w14:paraId="710BFB97" w14:textId="77777777" w:rsidR="00F90012" w:rsidRPr="003036C9" w:rsidRDefault="00F9001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9AD44" w14:textId="414ECE2D" w:rsidR="00FB7A5A" w:rsidRPr="003036C9" w:rsidRDefault="00FB7A5A" w:rsidP="008E5D5C">
    <w:pPr>
      <w:pStyle w:val="Kopfzeile"/>
      <w:rPr>
        <w:color w:val="0095D5" w:themeColor="accent1"/>
      </w:rPr>
    </w:pPr>
    <w:r w:rsidRPr="003036C9">
      <w:rPr>
        <w:noProof/>
        <w:color w:val="0095D5" w:themeColor="accent1"/>
        <w:lang w:eastAsia="en-GB"/>
      </w:rPr>
      <w:drawing>
        <wp:anchor distT="0" distB="0" distL="114300" distR="114300" simplePos="0" relativeHeight="251658240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5B74">
      <w:rPr>
        <w:noProof/>
        <w:color w:val="0095D5" w:themeColor="accent1"/>
        <w:lang w:eastAsia="en-GB"/>
      </w:rPr>
      <w:t>PRESSEMITTEIL</w:t>
    </w:r>
    <w:r w:rsidR="00C7031E" w:rsidRPr="003036C9">
      <w:rPr>
        <w:color w:val="0095D5" w:themeColor="accent1"/>
        <w:lang w:eastAsia="en-GB"/>
      </w:rPr>
      <w:t>UNG</w:t>
    </w:r>
  </w:p>
  <w:p w14:paraId="1388D396" w14:textId="7F3E6EC6" w:rsidR="00FB7A5A" w:rsidRPr="003036C9" w:rsidRDefault="00EB486D" w:rsidP="008E5D5C">
    <w:pPr>
      <w:pStyle w:val="Kopfzeile"/>
    </w:pPr>
    <w:r w:rsidRPr="003036C9">
      <w:fldChar w:fldCharType="begin"/>
    </w:r>
    <w:r w:rsidRPr="003036C9">
      <w:instrText xml:space="preserve"> PAGE  \* Arabic  \* MERGEFORMAT </w:instrText>
    </w:r>
    <w:r w:rsidRPr="003036C9">
      <w:fldChar w:fldCharType="separate"/>
    </w:r>
    <w:r w:rsidR="005D54A7" w:rsidRPr="003036C9">
      <w:t>8</w:t>
    </w:r>
    <w:r w:rsidRPr="003036C9">
      <w:fldChar w:fldCharType="end"/>
    </w:r>
    <w:r w:rsidR="009B45FC">
      <w:t>/</w:t>
    </w:r>
    <w:fldSimple w:instr="NUMPAGES  \* Arabic  \* MERGEFORMAT">
      <w:r w:rsidR="005D54A7" w:rsidRPr="003036C9">
        <w:t>/8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BB94C" w14:textId="535FB54E" w:rsidR="00FB7A5A" w:rsidRPr="003036C9" w:rsidRDefault="00FB7A5A" w:rsidP="008E5D5C">
    <w:pPr>
      <w:pStyle w:val="Kopfzeile"/>
      <w:rPr>
        <w:color w:val="0095D5" w:themeColor="accent1"/>
      </w:rPr>
    </w:pPr>
    <w:r w:rsidRPr="003036C9">
      <w:rPr>
        <w:noProof/>
        <w:color w:val="0095D5" w:themeColor="accent1"/>
        <w:lang w:eastAsia="en-GB"/>
      </w:rPr>
      <w:drawing>
        <wp:anchor distT="0" distB="0" distL="114300" distR="114300" simplePos="0" relativeHeight="251658241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5B74">
      <w:rPr>
        <w:noProof/>
        <w:color w:val="0095D5" w:themeColor="accent1"/>
        <w:lang w:eastAsia="en-GB"/>
      </w:rPr>
      <w:t>PRESSEMITTEIL</w:t>
    </w:r>
    <w:r w:rsidR="00C7031E" w:rsidRPr="003036C9">
      <w:rPr>
        <w:color w:val="0095D5" w:themeColor="accent1"/>
        <w:lang w:eastAsia="en-GB"/>
      </w:rPr>
      <w:t>UNG</w:t>
    </w:r>
  </w:p>
  <w:p w14:paraId="7AB08A20" w14:textId="2A4C6601" w:rsidR="00FB7A5A" w:rsidRPr="003036C9" w:rsidRDefault="00EB486D" w:rsidP="008E5D5C">
    <w:pPr>
      <w:pStyle w:val="Kopfzeile"/>
    </w:pPr>
    <w:r w:rsidRPr="003036C9">
      <w:fldChar w:fldCharType="begin"/>
    </w:r>
    <w:r w:rsidRPr="003036C9">
      <w:instrText xml:space="preserve"> PAGE  \* Arabic  \* MERGEFORMAT </w:instrText>
    </w:r>
    <w:r w:rsidRPr="003036C9">
      <w:fldChar w:fldCharType="separate"/>
    </w:r>
    <w:r w:rsidR="005D54A7" w:rsidRPr="003036C9">
      <w:t>1</w:t>
    </w:r>
    <w:r w:rsidRPr="003036C9">
      <w:fldChar w:fldCharType="end"/>
    </w:r>
    <w:r w:rsidR="009B45FC">
      <w:t>/</w:t>
    </w:r>
    <w:fldSimple w:instr="NUMPAGES  \* Arabic  \* MERGEFORMAT">
      <w:r w:rsidR="005D54A7" w:rsidRPr="003036C9">
        <w:t>/8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D16F2"/>
    <w:multiLevelType w:val="multilevel"/>
    <w:tmpl w:val="EB1C2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25912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0711"/>
    <w:rsid w:val="00001645"/>
    <w:rsid w:val="00002E64"/>
    <w:rsid w:val="00007B9F"/>
    <w:rsid w:val="00007C4C"/>
    <w:rsid w:val="00007D36"/>
    <w:rsid w:val="00011EB9"/>
    <w:rsid w:val="000134D7"/>
    <w:rsid w:val="0001367D"/>
    <w:rsid w:val="00013C28"/>
    <w:rsid w:val="00014BCA"/>
    <w:rsid w:val="0001506C"/>
    <w:rsid w:val="000151FB"/>
    <w:rsid w:val="0001540B"/>
    <w:rsid w:val="000160AF"/>
    <w:rsid w:val="0001632B"/>
    <w:rsid w:val="0001676E"/>
    <w:rsid w:val="00020FAA"/>
    <w:rsid w:val="00021722"/>
    <w:rsid w:val="00024D82"/>
    <w:rsid w:val="00025758"/>
    <w:rsid w:val="0002621E"/>
    <w:rsid w:val="0002682A"/>
    <w:rsid w:val="00030F41"/>
    <w:rsid w:val="00032E62"/>
    <w:rsid w:val="00034027"/>
    <w:rsid w:val="00034424"/>
    <w:rsid w:val="00035A74"/>
    <w:rsid w:val="00036E15"/>
    <w:rsid w:val="00037CAA"/>
    <w:rsid w:val="00040AE6"/>
    <w:rsid w:val="00040BB4"/>
    <w:rsid w:val="0004394A"/>
    <w:rsid w:val="00043A5D"/>
    <w:rsid w:val="00043E36"/>
    <w:rsid w:val="0004466A"/>
    <w:rsid w:val="000451AC"/>
    <w:rsid w:val="00046898"/>
    <w:rsid w:val="00047189"/>
    <w:rsid w:val="00047619"/>
    <w:rsid w:val="00047D6A"/>
    <w:rsid w:val="000515F9"/>
    <w:rsid w:val="00051D3B"/>
    <w:rsid w:val="00052598"/>
    <w:rsid w:val="000534CD"/>
    <w:rsid w:val="00053693"/>
    <w:rsid w:val="00056103"/>
    <w:rsid w:val="000569C8"/>
    <w:rsid w:val="00056EA6"/>
    <w:rsid w:val="000600FB"/>
    <w:rsid w:val="00060BEE"/>
    <w:rsid w:val="0006145D"/>
    <w:rsid w:val="0006221A"/>
    <w:rsid w:val="00062A68"/>
    <w:rsid w:val="00064424"/>
    <w:rsid w:val="000648A6"/>
    <w:rsid w:val="000650C7"/>
    <w:rsid w:val="000675E3"/>
    <w:rsid w:val="00067931"/>
    <w:rsid w:val="00070842"/>
    <w:rsid w:val="000711D8"/>
    <w:rsid w:val="00071D44"/>
    <w:rsid w:val="00072573"/>
    <w:rsid w:val="000743E6"/>
    <w:rsid w:val="00075236"/>
    <w:rsid w:val="00080376"/>
    <w:rsid w:val="000812AA"/>
    <w:rsid w:val="000822A9"/>
    <w:rsid w:val="00082526"/>
    <w:rsid w:val="000828FE"/>
    <w:rsid w:val="000845EB"/>
    <w:rsid w:val="000850F9"/>
    <w:rsid w:val="00086BC7"/>
    <w:rsid w:val="00086E52"/>
    <w:rsid w:val="00090449"/>
    <w:rsid w:val="00090721"/>
    <w:rsid w:val="000907E4"/>
    <w:rsid w:val="00093230"/>
    <w:rsid w:val="00093800"/>
    <w:rsid w:val="0009384F"/>
    <w:rsid w:val="000967A1"/>
    <w:rsid w:val="000A054A"/>
    <w:rsid w:val="000A0C6C"/>
    <w:rsid w:val="000A207B"/>
    <w:rsid w:val="000A3ECE"/>
    <w:rsid w:val="000A3F04"/>
    <w:rsid w:val="000A7D20"/>
    <w:rsid w:val="000B16C2"/>
    <w:rsid w:val="000B2D27"/>
    <w:rsid w:val="000B3E00"/>
    <w:rsid w:val="000C032C"/>
    <w:rsid w:val="000C07FC"/>
    <w:rsid w:val="000C1247"/>
    <w:rsid w:val="000C1C9D"/>
    <w:rsid w:val="000C277A"/>
    <w:rsid w:val="000C3955"/>
    <w:rsid w:val="000C3C6E"/>
    <w:rsid w:val="000C5823"/>
    <w:rsid w:val="000C6D12"/>
    <w:rsid w:val="000C7618"/>
    <w:rsid w:val="000D07C3"/>
    <w:rsid w:val="000D18E1"/>
    <w:rsid w:val="000D4C63"/>
    <w:rsid w:val="000D57F3"/>
    <w:rsid w:val="000D6B69"/>
    <w:rsid w:val="000E1F6C"/>
    <w:rsid w:val="000E23AA"/>
    <w:rsid w:val="000E558A"/>
    <w:rsid w:val="000E735B"/>
    <w:rsid w:val="000E7A92"/>
    <w:rsid w:val="000F1105"/>
    <w:rsid w:val="000F13C3"/>
    <w:rsid w:val="000F1B7D"/>
    <w:rsid w:val="000F1CC9"/>
    <w:rsid w:val="000F5300"/>
    <w:rsid w:val="000F6A24"/>
    <w:rsid w:val="000F6E37"/>
    <w:rsid w:val="000F712D"/>
    <w:rsid w:val="000F7E49"/>
    <w:rsid w:val="00100992"/>
    <w:rsid w:val="00100CEE"/>
    <w:rsid w:val="001023F9"/>
    <w:rsid w:val="00102E2C"/>
    <w:rsid w:val="001030EE"/>
    <w:rsid w:val="00103C2F"/>
    <w:rsid w:val="0010692D"/>
    <w:rsid w:val="00106D31"/>
    <w:rsid w:val="00106E99"/>
    <w:rsid w:val="001103C9"/>
    <w:rsid w:val="00110939"/>
    <w:rsid w:val="00111950"/>
    <w:rsid w:val="00113A80"/>
    <w:rsid w:val="00115425"/>
    <w:rsid w:val="00115666"/>
    <w:rsid w:val="00115EC7"/>
    <w:rsid w:val="00117457"/>
    <w:rsid w:val="00117B4D"/>
    <w:rsid w:val="0012050F"/>
    <w:rsid w:val="00121501"/>
    <w:rsid w:val="0012211A"/>
    <w:rsid w:val="00122587"/>
    <w:rsid w:val="0012287C"/>
    <w:rsid w:val="001230A6"/>
    <w:rsid w:val="001235B7"/>
    <w:rsid w:val="00124508"/>
    <w:rsid w:val="001274C0"/>
    <w:rsid w:val="001278EC"/>
    <w:rsid w:val="00130065"/>
    <w:rsid w:val="0013050D"/>
    <w:rsid w:val="001329CA"/>
    <w:rsid w:val="00133565"/>
    <w:rsid w:val="00133894"/>
    <w:rsid w:val="00133BFC"/>
    <w:rsid w:val="001345C1"/>
    <w:rsid w:val="0013610C"/>
    <w:rsid w:val="00136D04"/>
    <w:rsid w:val="0014006E"/>
    <w:rsid w:val="0014010A"/>
    <w:rsid w:val="00140778"/>
    <w:rsid w:val="001422A2"/>
    <w:rsid w:val="00142CBF"/>
    <w:rsid w:val="0014349E"/>
    <w:rsid w:val="001469D9"/>
    <w:rsid w:val="00151EED"/>
    <w:rsid w:val="001528F9"/>
    <w:rsid w:val="00152916"/>
    <w:rsid w:val="00152FA9"/>
    <w:rsid w:val="001549A4"/>
    <w:rsid w:val="0015729B"/>
    <w:rsid w:val="00157636"/>
    <w:rsid w:val="00160DD1"/>
    <w:rsid w:val="00161E89"/>
    <w:rsid w:val="001624CA"/>
    <w:rsid w:val="00162832"/>
    <w:rsid w:val="00163E4D"/>
    <w:rsid w:val="00164FD3"/>
    <w:rsid w:val="001652DB"/>
    <w:rsid w:val="00165421"/>
    <w:rsid w:val="0016666F"/>
    <w:rsid w:val="0016778C"/>
    <w:rsid w:val="00167CCD"/>
    <w:rsid w:val="00170D67"/>
    <w:rsid w:val="00172077"/>
    <w:rsid w:val="001736A2"/>
    <w:rsid w:val="001747E2"/>
    <w:rsid w:val="00175130"/>
    <w:rsid w:val="001753B2"/>
    <w:rsid w:val="001754B9"/>
    <w:rsid w:val="00176BAD"/>
    <w:rsid w:val="0017710D"/>
    <w:rsid w:val="001772AE"/>
    <w:rsid w:val="00177338"/>
    <w:rsid w:val="001779A2"/>
    <w:rsid w:val="001801DB"/>
    <w:rsid w:val="001808F4"/>
    <w:rsid w:val="00181873"/>
    <w:rsid w:val="00182386"/>
    <w:rsid w:val="00182BE1"/>
    <w:rsid w:val="00183528"/>
    <w:rsid w:val="00183540"/>
    <w:rsid w:val="00186350"/>
    <w:rsid w:val="001927AC"/>
    <w:rsid w:val="00192CBA"/>
    <w:rsid w:val="00193330"/>
    <w:rsid w:val="00196190"/>
    <w:rsid w:val="00196886"/>
    <w:rsid w:val="00196C3D"/>
    <w:rsid w:val="00196DDB"/>
    <w:rsid w:val="00197815"/>
    <w:rsid w:val="001A1DA6"/>
    <w:rsid w:val="001A2550"/>
    <w:rsid w:val="001A2E35"/>
    <w:rsid w:val="001A3B16"/>
    <w:rsid w:val="001A4765"/>
    <w:rsid w:val="001A5A7D"/>
    <w:rsid w:val="001A676D"/>
    <w:rsid w:val="001A6D46"/>
    <w:rsid w:val="001A6D8B"/>
    <w:rsid w:val="001A6DF3"/>
    <w:rsid w:val="001B0B49"/>
    <w:rsid w:val="001B18B5"/>
    <w:rsid w:val="001B2400"/>
    <w:rsid w:val="001B4324"/>
    <w:rsid w:val="001B46A8"/>
    <w:rsid w:val="001B49D9"/>
    <w:rsid w:val="001B4B52"/>
    <w:rsid w:val="001B4FAB"/>
    <w:rsid w:val="001B693B"/>
    <w:rsid w:val="001B6A18"/>
    <w:rsid w:val="001B7D96"/>
    <w:rsid w:val="001C00CF"/>
    <w:rsid w:val="001C0AC8"/>
    <w:rsid w:val="001C6170"/>
    <w:rsid w:val="001C63D8"/>
    <w:rsid w:val="001C792C"/>
    <w:rsid w:val="001D0A4B"/>
    <w:rsid w:val="001D4136"/>
    <w:rsid w:val="001D4E25"/>
    <w:rsid w:val="001D50FA"/>
    <w:rsid w:val="001D5272"/>
    <w:rsid w:val="001E0C8F"/>
    <w:rsid w:val="001E188A"/>
    <w:rsid w:val="001E1E2F"/>
    <w:rsid w:val="001E2C73"/>
    <w:rsid w:val="001E5C9E"/>
    <w:rsid w:val="001E5F7D"/>
    <w:rsid w:val="001E7A5E"/>
    <w:rsid w:val="001E7CA0"/>
    <w:rsid w:val="001F2EA0"/>
    <w:rsid w:val="001F3001"/>
    <w:rsid w:val="001F369F"/>
    <w:rsid w:val="001F50FE"/>
    <w:rsid w:val="001F6655"/>
    <w:rsid w:val="001F79B1"/>
    <w:rsid w:val="0020028B"/>
    <w:rsid w:val="002008AB"/>
    <w:rsid w:val="002028FA"/>
    <w:rsid w:val="00202EA7"/>
    <w:rsid w:val="00203C58"/>
    <w:rsid w:val="002057CE"/>
    <w:rsid w:val="00205AD4"/>
    <w:rsid w:val="00206A4B"/>
    <w:rsid w:val="002075EF"/>
    <w:rsid w:val="00207D64"/>
    <w:rsid w:val="00213B6E"/>
    <w:rsid w:val="00214801"/>
    <w:rsid w:val="002179CE"/>
    <w:rsid w:val="002206C4"/>
    <w:rsid w:val="00220D8B"/>
    <w:rsid w:val="00225A83"/>
    <w:rsid w:val="00226284"/>
    <w:rsid w:val="00226784"/>
    <w:rsid w:val="00226903"/>
    <w:rsid w:val="0022759E"/>
    <w:rsid w:val="0023030F"/>
    <w:rsid w:val="0023078D"/>
    <w:rsid w:val="00230ADF"/>
    <w:rsid w:val="00233030"/>
    <w:rsid w:val="002332D2"/>
    <w:rsid w:val="002332F1"/>
    <w:rsid w:val="00233438"/>
    <w:rsid w:val="002346D2"/>
    <w:rsid w:val="00234C0F"/>
    <w:rsid w:val="00235506"/>
    <w:rsid w:val="002356E0"/>
    <w:rsid w:val="00235C08"/>
    <w:rsid w:val="00236FD3"/>
    <w:rsid w:val="00240019"/>
    <w:rsid w:val="002409B4"/>
    <w:rsid w:val="00241AE8"/>
    <w:rsid w:val="00245322"/>
    <w:rsid w:val="002460F9"/>
    <w:rsid w:val="002461ED"/>
    <w:rsid w:val="002465AA"/>
    <w:rsid w:val="00246A95"/>
    <w:rsid w:val="00246F57"/>
    <w:rsid w:val="00247165"/>
    <w:rsid w:val="002502A3"/>
    <w:rsid w:val="00250833"/>
    <w:rsid w:val="00250A63"/>
    <w:rsid w:val="002510FD"/>
    <w:rsid w:val="002539C1"/>
    <w:rsid w:val="00257E72"/>
    <w:rsid w:val="002609C0"/>
    <w:rsid w:val="00261257"/>
    <w:rsid w:val="00262172"/>
    <w:rsid w:val="002623E2"/>
    <w:rsid w:val="00262775"/>
    <w:rsid w:val="002640AF"/>
    <w:rsid w:val="002652AE"/>
    <w:rsid w:val="002654DE"/>
    <w:rsid w:val="00265E9F"/>
    <w:rsid w:val="00266F45"/>
    <w:rsid w:val="002670A9"/>
    <w:rsid w:val="002677F6"/>
    <w:rsid w:val="00267D49"/>
    <w:rsid w:val="00277033"/>
    <w:rsid w:val="00277B3A"/>
    <w:rsid w:val="00277E9F"/>
    <w:rsid w:val="00280358"/>
    <w:rsid w:val="00280603"/>
    <w:rsid w:val="00281001"/>
    <w:rsid w:val="00282A73"/>
    <w:rsid w:val="00282A8D"/>
    <w:rsid w:val="002834AA"/>
    <w:rsid w:val="00284363"/>
    <w:rsid w:val="002849F1"/>
    <w:rsid w:val="002856C8"/>
    <w:rsid w:val="00286F89"/>
    <w:rsid w:val="002906F9"/>
    <w:rsid w:val="002917A2"/>
    <w:rsid w:val="00292F7B"/>
    <w:rsid w:val="00295CC3"/>
    <w:rsid w:val="0029680B"/>
    <w:rsid w:val="002A0160"/>
    <w:rsid w:val="002A24D0"/>
    <w:rsid w:val="002A54F5"/>
    <w:rsid w:val="002A5B47"/>
    <w:rsid w:val="002B228B"/>
    <w:rsid w:val="002B2D4A"/>
    <w:rsid w:val="002B4D35"/>
    <w:rsid w:val="002B56E7"/>
    <w:rsid w:val="002B7498"/>
    <w:rsid w:val="002C014E"/>
    <w:rsid w:val="002C0836"/>
    <w:rsid w:val="002C10B6"/>
    <w:rsid w:val="002C4738"/>
    <w:rsid w:val="002C59EB"/>
    <w:rsid w:val="002C6827"/>
    <w:rsid w:val="002C6F4D"/>
    <w:rsid w:val="002C7064"/>
    <w:rsid w:val="002D0D3D"/>
    <w:rsid w:val="002D11A8"/>
    <w:rsid w:val="002D2784"/>
    <w:rsid w:val="002D2C7E"/>
    <w:rsid w:val="002D4862"/>
    <w:rsid w:val="002D53DA"/>
    <w:rsid w:val="002D6BD2"/>
    <w:rsid w:val="002D6D5B"/>
    <w:rsid w:val="002E0F21"/>
    <w:rsid w:val="002E1879"/>
    <w:rsid w:val="002E1F7C"/>
    <w:rsid w:val="002E200B"/>
    <w:rsid w:val="002E3E3C"/>
    <w:rsid w:val="002E41BB"/>
    <w:rsid w:val="002E5827"/>
    <w:rsid w:val="002E5C44"/>
    <w:rsid w:val="002E60F1"/>
    <w:rsid w:val="002E6AC4"/>
    <w:rsid w:val="002E74F5"/>
    <w:rsid w:val="002F0F91"/>
    <w:rsid w:val="002F11D5"/>
    <w:rsid w:val="002F35FE"/>
    <w:rsid w:val="002F3760"/>
    <w:rsid w:val="002F3A07"/>
    <w:rsid w:val="002F4536"/>
    <w:rsid w:val="002F6C5E"/>
    <w:rsid w:val="003016D6"/>
    <w:rsid w:val="00301B3C"/>
    <w:rsid w:val="0030235B"/>
    <w:rsid w:val="003036C9"/>
    <w:rsid w:val="00303FE4"/>
    <w:rsid w:val="00304EC5"/>
    <w:rsid w:val="0030532D"/>
    <w:rsid w:val="00305B63"/>
    <w:rsid w:val="00305D69"/>
    <w:rsid w:val="00305EE4"/>
    <w:rsid w:val="00310046"/>
    <w:rsid w:val="00310330"/>
    <w:rsid w:val="0031154E"/>
    <w:rsid w:val="00311C6F"/>
    <w:rsid w:val="00312220"/>
    <w:rsid w:val="00312B95"/>
    <w:rsid w:val="00312C04"/>
    <w:rsid w:val="00313840"/>
    <w:rsid w:val="00314D5D"/>
    <w:rsid w:val="00320EA4"/>
    <w:rsid w:val="00321AB3"/>
    <w:rsid w:val="003222F5"/>
    <w:rsid w:val="00322A19"/>
    <w:rsid w:val="00323587"/>
    <w:rsid w:val="00324808"/>
    <w:rsid w:val="00324859"/>
    <w:rsid w:val="0032652A"/>
    <w:rsid w:val="00326FB8"/>
    <w:rsid w:val="003275FC"/>
    <w:rsid w:val="00330111"/>
    <w:rsid w:val="00332256"/>
    <w:rsid w:val="00332B67"/>
    <w:rsid w:val="003330DE"/>
    <w:rsid w:val="0033311B"/>
    <w:rsid w:val="00334CD0"/>
    <w:rsid w:val="00337412"/>
    <w:rsid w:val="00340133"/>
    <w:rsid w:val="00341363"/>
    <w:rsid w:val="00342424"/>
    <w:rsid w:val="00342679"/>
    <w:rsid w:val="00344EF9"/>
    <w:rsid w:val="00346D4C"/>
    <w:rsid w:val="003477FA"/>
    <w:rsid w:val="00350556"/>
    <w:rsid w:val="00351A59"/>
    <w:rsid w:val="00351B40"/>
    <w:rsid w:val="003524A7"/>
    <w:rsid w:val="00354AF9"/>
    <w:rsid w:val="003554FF"/>
    <w:rsid w:val="0035698B"/>
    <w:rsid w:val="00357149"/>
    <w:rsid w:val="00360059"/>
    <w:rsid w:val="003604CE"/>
    <w:rsid w:val="00363195"/>
    <w:rsid w:val="0036480A"/>
    <w:rsid w:val="00364D9F"/>
    <w:rsid w:val="003673FF"/>
    <w:rsid w:val="003708EA"/>
    <w:rsid w:val="0037193A"/>
    <w:rsid w:val="003721E8"/>
    <w:rsid w:val="00372321"/>
    <w:rsid w:val="00373D70"/>
    <w:rsid w:val="00373F92"/>
    <w:rsid w:val="00375ACD"/>
    <w:rsid w:val="00376652"/>
    <w:rsid w:val="00376E24"/>
    <w:rsid w:val="00382036"/>
    <w:rsid w:val="0038583A"/>
    <w:rsid w:val="00385FFA"/>
    <w:rsid w:val="00387600"/>
    <w:rsid w:val="00387744"/>
    <w:rsid w:val="00392136"/>
    <w:rsid w:val="0039228C"/>
    <w:rsid w:val="00392B4F"/>
    <w:rsid w:val="00394B25"/>
    <w:rsid w:val="00394D09"/>
    <w:rsid w:val="0039693C"/>
    <w:rsid w:val="003969B1"/>
    <w:rsid w:val="003A26C2"/>
    <w:rsid w:val="003A3E21"/>
    <w:rsid w:val="003A4922"/>
    <w:rsid w:val="003A649F"/>
    <w:rsid w:val="003A6598"/>
    <w:rsid w:val="003A70EF"/>
    <w:rsid w:val="003A776F"/>
    <w:rsid w:val="003B08F4"/>
    <w:rsid w:val="003B1F83"/>
    <w:rsid w:val="003B6F65"/>
    <w:rsid w:val="003C0CCA"/>
    <w:rsid w:val="003C3486"/>
    <w:rsid w:val="003C4BE3"/>
    <w:rsid w:val="003C59A5"/>
    <w:rsid w:val="003C5BCC"/>
    <w:rsid w:val="003C727E"/>
    <w:rsid w:val="003D06A1"/>
    <w:rsid w:val="003D20E7"/>
    <w:rsid w:val="003D2DCD"/>
    <w:rsid w:val="003D3FF4"/>
    <w:rsid w:val="003D4A94"/>
    <w:rsid w:val="003D4D81"/>
    <w:rsid w:val="003E0005"/>
    <w:rsid w:val="003E2A6B"/>
    <w:rsid w:val="003E38A9"/>
    <w:rsid w:val="003E39E1"/>
    <w:rsid w:val="003E4B10"/>
    <w:rsid w:val="003E4BEF"/>
    <w:rsid w:val="003F4719"/>
    <w:rsid w:val="003F54EA"/>
    <w:rsid w:val="003F6B63"/>
    <w:rsid w:val="0040012C"/>
    <w:rsid w:val="00400B3D"/>
    <w:rsid w:val="004010AA"/>
    <w:rsid w:val="00401147"/>
    <w:rsid w:val="00403B61"/>
    <w:rsid w:val="00404BF7"/>
    <w:rsid w:val="00406000"/>
    <w:rsid w:val="00407AFB"/>
    <w:rsid w:val="00410C66"/>
    <w:rsid w:val="00411E5E"/>
    <w:rsid w:val="004122C3"/>
    <w:rsid w:val="0041298E"/>
    <w:rsid w:val="00412B0A"/>
    <w:rsid w:val="00413D22"/>
    <w:rsid w:val="0041573A"/>
    <w:rsid w:val="00415B2A"/>
    <w:rsid w:val="0042013C"/>
    <w:rsid w:val="00420EE3"/>
    <w:rsid w:val="00421B3A"/>
    <w:rsid w:val="00422194"/>
    <w:rsid w:val="004222D6"/>
    <w:rsid w:val="004233BA"/>
    <w:rsid w:val="00423EDD"/>
    <w:rsid w:val="004258A9"/>
    <w:rsid w:val="00431785"/>
    <w:rsid w:val="004332C4"/>
    <w:rsid w:val="0043430D"/>
    <w:rsid w:val="004344C6"/>
    <w:rsid w:val="00436730"/>
    <w:rsid w:val="004409EF"/>
    <w:rsid w:val="00442551"/>
    <w:rsid w:val="004426FB"/>
    <w:rsid w:val="00447A2D"/>
    <w:rsid w:val="0045090B"/>
    <w:rsid w:val="00450FE3"/>
    <w:rsid w:val="004510F7"/>
    <w:rsid w:val="00451E96"/>
    <w:rsid w:val="00451F9E"/>
    <w:rsid w:val="00453659"/>
    <w:rsid w:val="00453B3E"/>
    <w:rsid w:val="00454A5A"/>
    <w:rsid w:val="00455202"/>
    <w:rsid w:val="004555C1"/>
    <w:rsid w:val="00456050"/>
    <w:rsid w:val="004568AE"/>
    <w:rsid w:val="00456CAC"/>
    <w:rsid w:val="0046132D"/>
    <w:rsid w:val="00462AE9"/>
    <w:rsid w:val="0046778C"/>
    <w:rsid w:val="00470159"/>
    <w:rsid w:val="004708FB"/>
    <w:rsid w:val="00470E10"/>
    <w:rsid w:val="00471228"/>
    <w:rsid w:val="00474A94"/>
    <w:rsid w:val="00474DF5"/>
    <w:rsid w:val="00474E4B"/>
    <w:rsid w:val="00474F6B"/>
    <w:rsid w:val="00477B52"/>
    <w:rsid w:val="004812A9"/>
    <w:rsid w:val="00482731"/>
    <w:rsid w:val="00483343"/>
    <w:rsid w:val="004850F3"/>
    <w:rsid w:val="00490641"/>
    <w:rsid w:val="00490C42"/>
    <w:rsid w:val="00491890"/>
    <w:rsid w:val="00492A55"/>
    <w:rsid w:val="004937E9"/>
    <w:rsid w:val="004957E5"/>
    <w:rsid w:val="004964E9"/>
    <w:rsid w:val="0049698D"/>
    <w:rsid w:val="004A40F5"/>
    <w:rsid w:val="004A444E"/>
    <w:rsid w:val="004A5519"/>
    <w:rsid w:val="004A6D46"/>
    <w:rsid w:val="004A6F7A"/>
    <w:rsid w:val="004A7D5A"/>
    <w:rsid w:val="004B177B"/>
    <w:rsid w:val="004B1BE1"/>
    <w:rsid w:val="004B3074"/>
    <w:rsid w:val="004B5C66"/>
    <w:rsid w:val="004B6921"/>
    <w:rsid w:val="004B7AD3"/>
    <w:rsid w:val="004C068B"/>
    <w:rsid w:val="004C3017"/>
    <w:rsid w:val="004C46DE"/>
    <w:rsid w:val="004C5CEE"/>
    <w:rsid w:val="004C665A"/>
    <w:rsid w:val="004D1199"/>
    <w:rsid w:val="004D17FC"/>
    <w:rsid w:val="004D370D"/>
    <w:rsid w:val="004D3765"/>
    <w:rsid w:val="004D73F1"/>
    <w:rsid w:val="004E0A54"/>
    <w:rsid w:val="004E19A6"/>
    <w:rsid w:val="004E2405"/>
    <w:rsid w:val="004E3F17"/>
    <w:rsid w:val="004E67A5"/>
    <w:rsid w:val="004E7F9A"/>
    <w:rsid w:val="004F11C9"/>
    <w:rsid w:val="004F2043"/>
    <w:rsid w:val="004F31F9"/>
    <w:rsid w:val="004F355A"/>
    <w:rsid w:val="004F444B"/>
    <w:rsid w:val="004F5711"/>
    <w:rsid w:val="004F5A76"/>
    <w:rsid w:val="004F63CE"/>
    <w:rsid w:val="004F6CD2"/>
    <w:rsid w:val="004F79CB"/>
    <w:rsid w:val="005003CC"/>
    <w:rsid w:val="005004D7"/>
    <w:rsid w:val="00500E07"/>
    <w:rsid w:val="005014D8"/>
    <w:rsid w:val="00501B37"/>
    <w:rsid w:val="00503BE9"/>
    <w:rsid w:val="00503DAE"/>
    <w:rsid w:val="00504A34"/>
    <w:rsid w:val="00505597"/>
    <w:rsid w:val="00507935"/>
    <w:rsid w:val="00507C02"/>
    <w:rsid w:val="005123CB"/>
    <w:rsid w:val="005124E6"/>
    <w:rsid w:val="005125CF"/>
    <w:rsid w:val="00512E73"/>
    <w:rsid w:val="005154A3"/>
    <w:rsid w:val="0051603E"/>
    <w:rsid w:val="005202E3"/>
    <w:rsid w:val="00520905"/>
    <w:rsid w:val="00520F24"/>
    <w:rsid w:val="00521BFA"/>
    <w:rsid w:val="005232D7"/>
    <w:rsid w:val="00523995"/>
    <w:rsid w:val="00523C5A"/>
    <w:rsid w:val="0052421A"/>
    <w:rsid w:val="0052510B"/>
    <w:rsid w:val="005269E1"/>
    <w:rsid w:val="00527761"/>
    <w:rsid w:val="005327DB"/>
    <w:rsid w:val="00532B37"/>
    <w:rsid w:val="00532E74"/>
    <w:rsid w:val="00535E0F"/>
    <w:rsid w:val="00536203"/>
    <w:rsid w:val="00540827"/>
    <w:rsid w:val="00541F4C"/>
    <w:rsid w:val="005438AB"/>
    <w:rsid w:val="00544C48"/>
    <w:rsid w:val="00545A12"/>
    <w:rsid w:val="00546515"/>
    <w:rsid w:val="00550BB5"/>
    <w:rsid w:val="005522DB"/>
    <w:rsid w:val="005536DB"/>
    <w:rsid w:val="005549D7"/>
    <w:rsid w:val="005605E0"/>
    <w:rsid w:val="00560FAB"/>
    <w:rsid w:val="00561A8C"/>
    <w:rsid w:val="00561BF5"/>
    <w:rsid w:val="00561E09"/>
    <w:rsid w:val="00561E21"/>
    <w:rsid w:val="005628A7"/>
    <w:rsid w:val="0056395A"/>
    <w:rsid w:val="00565173"/>
    <w:rsid w:val="00565265"/>
    <w:rsid w:val="0057103C"/>
    <w:rsid w:val="00571410"/>
    <w:rsid w:val="0057169B"/>
    <w:rsid w:val="00572758"/>
    <w:rsid w:val="005735C2"/>
    <w:rsid w:val="00574BF2"/>
    <w:rsid w:val="005754C7"/>
    <w:rsid w:val="005758BB"/>
    <w:rsid w:val="00576746"/>
    <w:rsid w:val="00576E02"/>
    <w:rsid w:val="005771F8"/>
    <w:rsid w:val="005775E9"/>
    <w:rsid w:val="00577CE6"/>
    <w:rsid w:val="00580709"/>
    <w:rsid w:val="00581015"/>
    <w:rsid w:val="005828DF"/>
    <w:rsid w:val="00582CBE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876A2"/>
    <w:rsid w:val="00591E13"/>
    <w:rsid w:val="005922C6"/>
    <w:rsid w:val="005931FF"/>
    <w:rsid w:val="00593EDE"/>
    <w:rsid w:val="00596C4A"/>
    <w:rsid w:val="00597265"/>
    <w:rsid w:val="005A09B1"/>
    <w:rsid w:val="005A0B2C"/>
    <w:rsid w:val="005A1341"/>
    <w:rsid w:val="005A282C"/>
    <w:rsid w:val="005A2939"/>
    <w:rsid w:val="005A3459"/>
    <w:rsid w:val="005A3707"/>
    <w:rsid w:val="005A4FAA"/>
    <w:rsid w:val="005A6973"/>
    <w:rsid w:val="005A6C29"/>
    <w:rsid w:val="005B18BE"/>
    <w:rsid w:val="005B35E2"/>
    <w:rsid w:val="005B509D"/>
    <w:rsid w:val="005B5A50"/>
    <w:rsid w:val="005B62C8"/>
    <w:rsid w:val="005C0FB4"/>
    <w:rsid w:val="005C1041"/>
    <w:rsid w:val="005C1F67"/>
    <w:rsid w:val="005C346B"/>
    <w:rsid w:val="005C5F30"/>
    <w:rsid w:val="005C698C"/>
    <w:rsid w:val="005C6E3D"/>
    <w:rsid w:val="005C702A"/>
    <w:rsid w:val="005C7ECC"/>
    <w:rsid w:val="005D2903"/>
    <w:rsid w:val="005D2BC1"/>
    <w:rsid w:val="005D3414"/>
    <w:rsid w:val="005D54A7"/>
    <w:rsid w:val="005D571F"/>
    <w:rsid w:val="005D67CB"/>
    <w:rsid w:val="005D705B"/>
    <w:rsid w:val="005E04EC"/>
    <w:rsid w:val="005E090D"/>
    <w:rsid w:val="005E16B9"/>
    <w:rsid w:val="005E34A2"/>
    <w:rsid w:val="005E4083"/>
    <w:rsid w:val="005E4FC4"/>
    <w:rsid w:val="005E5D68"/>
    <w:rsid w:val="005E6563"/>
    <w:rsid w:val="005E6EB3"/>
    <w:rsid w:val="005E75C1"/>
    <w:rsid w:val="005F0E79"/>
    <w:rsid w:val="005F0F3A"/>
    <w:rsid w:val="005F1B42"/>
    <w:rsid w:val="005F1FA0"/>
    <w:rsid w:val="005F2A2F"/>
    <w:rsid w:val="005F375F"/>
    <w:rsid w:val="005F6A15"/>
    <w:rsid w:val="005F74D3"/>
    <w:rsid w:val="00600ED3"/>
    <w:rsid w:val="0060142B"/>
    <w:rsid w:val="0060181D"/>
    <w:rsid w:val="00601BC3"/>
    <w:rsid w:val="006020F2"/>
    <w:rsid w:val="00602253"/>
    <w:rsid w:val="006033A5"/>
    <w:rsid w:val="006051BB"/>
    <w:rsid w:val="006079A3"/>
    <w:rsid w:val="006108B6"/>
    <w:rsid w:val="00611C97"/>
    <w:rsid w:val="006127DE"/>
    <w:rsid w:val="006142B6"/>
    <w:rsid w:val="00614823"/>
    <w:rsid w:val="0061670E"/>
    <w:rsid w:val="0061781E"/>
    <w:rsid w:val="006227F8"/>
    <w:rsid w:val="0062293A"/>
    <w:rsid w:val="00623AB7"/>
    <w:rsid w:val="00623FB6"/>
    <w:rsid w:val="006255FF"/>
    <w:rsid w:val="00627B1F"/>
    <w:rsid w:val="00631B22"/>
    <w:rsid w:val="00632E86"/>
    <w:rsid w:val="00633157"/>
    <w:rsid w:val="00633754"/>
    <w:rsid w:val="0063731D"/>
    <w:rsid w:val="00642F3E"/>
    <w:rsid w:val="00645368"/>
    <w:rsid w:val="00647213"/>
    <w:rsid w:val="006478D9"/>
    <w:rsid w:val="00647DC4"/>
    <w:rsid w:val="006502F1"/>
    <w:rsid w:val="00651103"/>
    <w:rsid w:val="00653306"/>
    <w:rsid w:val="00655B5A"/>
    <w:rsid w:val="006602D0"/>
    <w:rsid w:val="00660768"/>
    <w:rsid w:val="00660F63"/>
    <w:rsid w:val="0066111A"/>
    <w:rsid w:val="006626CC"/>
    <w:rsid w:val="00662BB7"/>
    <w:rsid w:val="0066330C"/>
    <w:rsid w:val="0066469A"/>
    <w:rsid w:val="006659DE"/>
    <w:rsid w:val="00665D96"/>
    <w:rsid w:val="00667104"/>
    <w:rsid w:val="0066793E"/>
    <w:rsid w:val="00667A27"/>
    <w:rsid w:val="00670ECC"/>
    <w:rsid w:val="0067466B"/>
    <w:rsid w:val="006751C3"/>
    <w:rsid w:val="006758C2"/>
    <w:rsid w:val="006759BE"/>
    <w:rsid w:val="00675D6D"/>
    <w:rsid w:val="00675DA0"/>
    <w:rsid w:val="00675EC3"/>
    <w:rsid w:val="00676FED"/>
    <w:rsid w:val="00677847"/>
    <w:rsid w:val="00677F7B"/>
    <w:rsid w:val="00680116"/>
    <w:rsid w:val="00680433"/>
    <w:rsid w:val="0068082D"/>
    <w:rsid w:val="00681142"/>
    <w:rsid w:val="0068186B"/>
    <w:rsid w:val="0068243D"/>
    <w:rsid w:val="00684335"/>
    <w:rsid w:val="00686D52"/>
    <w:rsid w:val="0069053D"/>
    <w:rsid w:val="006909C7"/>
    <w:rsid w:val="00690B64"/>
    <w:rsid w:val="00690DAD"/>
    <w:rsid w:val="00692D50"/>
    <w:rsid w:val="0069346D"/>
    <w:rsid w:val="0069441D"/>
    <w:rsid w:val="00695CAA"/>
    <w:rsid w:val="006967BE"/>
    <w:rsid w:val="00696A9A"/>
    <w:rsid w:val="00696FC6"/>
    <w:rsid w:val="00697D4B"/>
    <w:rsid w:val="006A2CC5"/>
    <w:rsid w:val="006B00C6"/>
    <w:rsid w:val="006B0483"/>
    <w:rsid w:val="006B12AB"/>
    <w:rsid w:val="006B19A4"/>
    <w:rsid w:val="006B1B50"/>
    <w:rsid w:val="006B1EAD"/>
    <w:rsid w:val="006B2CE0"/>
    <w:rsid w:val="006B34FB"/>
    <w:rsid w:val="006B5046"/>
    <w:rsid w:val="006B5ED5"/>
    <w:rsid w:val="006B6C35"/>
    <w:rsid w:val="006B7361"/>
    <w:rsid w:val="006B79B3"/>
    <w:rsid w:val="006B7BAC"/>
    <w:rsid w:val="006C0585"/>
    <w:rsid w:val="006C239A"/>
    <w:rsid w:val="006C29E1"/>
    <w:rsid w:val="006C39F5"/>
    <w:rsid w:val="006C62DB"/>
    <w:rsid w:val="006C7F79"/>
    <w:rsid w:val="006D154A"/>
    <w:rsid w:val="006D3D17"/>
    <w:rsid w:val="006D4BD0"/>
    <w:rsid w:val="006D4C7E"/>
    <w:rsid w:val="006D5052"/>
    <w:rsid w:val="006D55B1"/>
    <w:rsid w:val="006D7D25"/>
    <w:rsid w:val="006E08FD"/>
    <w:rsid w:val="006E2161"/>
    <w:rsid w:val="006E233E"/>
    <w:rsid w:val="006E34D7"/>
    <w:rsid w:val="006E4EA2"/>
    <w:rsid w:val="006E58DB"/>
    <w:rsid w:val="006E7B06"/>
    <w:rsid w:val="006F058F"/>
    <w:rsid w:val="006F134F"/>
    <w:rsid w:val="006F1F15"/>
    <w:rsid w:val="006F21EC"/>
    <w:rsid w:val="006F269B"/>
    <w:rsid w:val="006F2CF7"/>
    <w:rsid w:val="006F52E6"/>
    <w:rsid w:val="006F5634"/>
    <w:rsid w:val="00701A09"/>
    <w:rsid w:val="00702043"/>
    <w:rsid w:val="00705F92"/>
    <w:rsid w:val="007104C1"/>
    <w:rsid w:val="00713025"/>
    <w:rsid w:val="00713495"/>
    <w:rsid w:val="0071422C"/>
    <w:rsid w:val="007147DE"/>
    <w:rsid w:val="007155FA"/>
    <w:rsid w:val="00717D59"/>
    <w:rsid w:val="0072335A"/>
    <w:rsid w:val="007237E9"/>
    <w:rsid w:val="00724B5A"/>
    <w:rsid w:val="00724CB6"/>
    <w:rsid w:val="00724E7B"/>
    <w:rsid w:val="00725E5D"/>
    <w:rsid w:val="00730716"/>
    <w:rsid w:val="00731714"/>
    <w:rsid w:val="007321DA"/>
    <w:rsid w:val="00732897"/>
    <w:rsid w:val="007328B0"/>
    <w:rsid w:val="00733FA9"/>
    <w:rsid w:val="0073498E"/>
    <w:rsid w:val="00735A8B"/>
    <w:rsid w:val="0073722D"/>
    <w:rsid w:val="00737B01"/>
    <w:rsid w:val="00740507"/>
    <w:rsid w:val="00740D3A"/>
    <w:rsid w:val="00740F42"/>
    <w:rsid w:val="00743ACF"/>
    <w:rsid w:val="00744963"/>
    <w:rsid w:val="00747C13"/>
    <w:rsid w:val="00747D02"/>
    <w:rsid w:val="00750E63"/>
    <w:rsid w:val="0075529A"/>
    <w:rsid w:val="00757972"/>
    <w:rsid w:val="00760995"/>
    <w:rsid w:val="007623A1"/>
    <w:rsid w:val="00763178"/>
    <w:rsid w:val="007639C9"/>
    <w:rsid w:val="007659E8"/>
    <w:rsid w:val="00766E21"/>
    <w:rsid w:val="007671C9"/>
    <w:rsid w:val="00771818"/>
    <w:rsid w:val="00772686"/>
    <w:rsid w:val="007759AE"/>
    <w:rsid w:val="00776673"/>
    <w:rsid w:val="00777451"/>
    <w:rsid w:val="007777ED"/>
    <w:rsid w:val="0078066D"/>
    <w:rsid w:val="00780E34"/>
    <w:rsid w:val="007811EE"/>
    <w:rsid w:val="00781526"/>
    <w:rsid w:val="007815B8"/>
    <w:rsid w:val="00782317"/>
    <w:rsid w:val="007834E1"/>
    <w:rsid w:val="00785695"/>
    <w:rsid w:val="00786B54"/>
    <w:rsid w:val="00786EA4"/>
    <w:rsid w:val="00790755"/>
    <w:rsid w:val="0079263F"/>
    <w:rsid w:val="00792E45"/>
    <w:rsid w:val="00793296"/>
    <w:rsid w:val="0079470A"/>
    <w:rsid w:val="00795089"/>
    <w:rsid w:val="00796842"/>
    <w:rsid w:val="00796EF7"/>
    <w:rsid w:val="007A0C5B"/>
    <w:rsid w:val="007A0C84"/>
    <w:rsid w:val="007A2D75"/>
    <w:rsid w:val="007A53BD"/>
    <w:rsid w:val="007A5DEA"/>
    <w:rsid w:val="007A5F92"/>
    <w:rsid w:val="007B0147"/>
    <w:rsid w:val="007B0E9D"/>
    <w:rsid w:val="007B5D02"/>
    <w:rsid w:val="007B77BB"/>
    <w:rsid w:val="007B7BB9"/>
    <w:rsid w:val="007C05D1"/>
    <w:rsid w:val="007C2184"/>
    <w:rsid w:val="007C3608"/>
    <w:rsid w:val="007C3A5E"/>
    <w:rsid w:val="007C4698"/>
    <w:rsid w:val="007C4F79"/>
    <w:rsid w:val="007C5F04"/>
    <w:rsid w:val="007C6B1C"/>
    <w:rsid w:val="007C6C67"/>
    <w:rsid w:val="007D0FC1"/>
    <w:rsid w:val="007D127E"/>
    <w:rsid w:val="007D1325"/>
    <w:rsid w:val="007D1CCE"/>
    <w:rsid w:val="007D21FC"/>
    <w:rsid w:val="007D29BE"/>
    <w:rsid w:val="007D3312"/>
    <w:rsid w:val="007D3E22"/>
    <w:rsid w:val="007D4040"/>
    <w:rsid w:val="007D50B6"/>
    <w:rsid w:val="007D512D"/>
    <w:rsid w:val="007D6683"/>
    <w:rsid w:val="007D7936"/>
    <w:rsid w:val="007D7FE4"/>
    <w:rsid w:val="007E0256"/>
    <w:rsid w:val="007E04E2"/>
    <w:rsid w:val="007E2E69"/>
    <w:rsid w:val="007E3807"/>
    <w:rsid w:val="007E4539"/>
    <w:rsid w:val="007E45D0"/>
    <w:rsid w:val="007E6066"/>
    <w:rsid w:val="007E647A"/>
    <w:rsid w:val="007E6EAA"/>
    <w:rsid w:val="007E7471"/>
    <w:rsid w:val="007E7867"/>
    <w:rsid w:val="007F109A"/>
    <w:rsid w:val="007F1D8C"/>
    <w:rsid w:val="007F2068"/>
    <w:rsid w:val="007F253F"/>
    <w:rsid w:val="007F2B18"/>
    <w:rsid w:val="007F5174"/>
    <w:rsid w:val="007F53DD"/>
    <w:rsid w:val="007F7347"/>
    <w:rsid w:val="00800E20"/>
    <w:rsid w:val="00801E17"/>
    <w:rsid w:val="00802321"/>
    <w:rsid w:val="00802A0F"/>
    <w:rsid w:val="00803189"/>
    <w:rsid w:val="0080345C"/>
    <w:rsid w:val="00803D57"/>
    <w:rsid w:val="008042D1"/>
    <w:rsid w:val="00804E10"/>
    <w:rsid w:val="00805106"/>
    <w:rsid w:val="00806C0C"/>
    <w:rsid w:val="00806F9D"/>
    <w:rsid w:val="0080769D"/>
    <w:rsid w:val="008079A2"/>
    <w:rsid w:val="00810BAE"/>
    <w:rsid w:val="00812113"/>
    <w:rsid w:val="00812FAB"/>
    <w:rsid w:val="00813D40"/>
    <w:rsid w:val="0081434A"/>
    <w:rsid w:val="008153F8"/>
    <w:rsid w:val="00815602"/>
    <w:rsid w:val="0081658F"/>
    <w:rsid w:val="00816D11"/>
    <w:rsid w:val="00821569"/>
    <w:rsid w:val="0082167F"/>
    <w:rsid w:val="00824839"/>
    <w:rsid w:val="00826B6A"/>
    <w:rsid w:val="00826BC7"/>
    <w:rsid w:val="0082782E"/>
    <w:rsid w:val="00831443"/>
    <w:rsid w:val="00835C42"/>
    <w:rsid w:val="00835C5B"/>
    <w:rsid w:val="00836A74"/>
    <w:rsid w:val="00837F89"/>
    <w:rsid w:val="00842874"/>
    <w:rsid w:val="00842A37"/>
    <w:rsid w:val="00842A7D"/>
    <w:rsid w:val="00843087"/>
    <w:rsid w:val="00845543"/>
    <w:rsid w:val="008514C4"/>
    <w:rsid w:val="00851DE3"/>
    <w:rsid w:val="00851E6C"/>
    <w:rsid w:val="00853CD9"/>
    <w:rsid w:val="0085476F"/>
    <w:rsid w:val="0085561B"/>
    <w:rsid w:val="00855DC5"/>
    <w:rsid w:val="00856149"/>
    <w:rsid w:val="0085705E"/>
    <w:rsid w:val="0085722B"/>
    <w:rsid w:val="0085764F"/>
    <w:rsid w:val="00857EC7"/>
    <w:rsid w:val="00860471"/>
    <w:rsid w:val="0086057C"/>
    <w:rsid w:val="0086153C"/>
    <w:rsid w:val="0086160E"/>
    <w:rsid w:val="00861D34"/>
    <w:rsid w:val="00862AF2"/>
    <w:rsid w:val="0086497A"/>
    <w:rsid w:val="00864FA6"/>
    <w:rsid w:val="00867A15"/>
    <w:rsid w:val="008726C9"/>
    <w:rsid w:val="00872933"/>
    <w:rsid w:val="00872E31"/>
    <w:rsid w:val="00873628"/>
    <w:rsid w:val="008752AC"/>
    <w:rsid w:val="0087566E"/>
    <w:rsid w:val="00875DA2"/>
    <w:rsid w:val="00880965"/>
    <w:rsid w:val="00880B94"/>
    <w:rsid w:val="00880BFE"/>
    <w:rsid w:val="00882728"/>
    <w:rsid w:val="0088387D"/>
    <w:rsid w:val="00883D2F"/>
    <w:rsid w:val="00883D8B"/>
    <w:rsid w:val="00886E20"/>
    <w:rsid w:val="008902D5"/>
    <w:rsid w:val="00890B5F"/>
    <w:rsid w:val="00892E5F"/>
    <w:rsid w:val="008936EE"/>
    <w:rsid w:val="0089395B"/>
    <w:rsid w:val="008944BE"/>
    <w:rsid w:val="00894C19"/>
    <w:rsid w:val="008A1D65"/>
    <w:rsid w:val="008A28EA"/>
    <w:rsid w:val="008A2E98"/>
    <w:rsid w:val="008A2F40"/>
    <w:rsid w:val="008A3BF3"/>
    <w:rsid w:val="008A4EA0"/>
    <w:rsid w:val="008A65DD"/>
    <w:rsid w:val="008B003B"/>
    <w:rsid w:val="008B02CB"/>
    <w:rsid w:val="008B12F1"/>
    <w:rsid w:val="008B1430"/>
    <w:rsid w:val="008B3DD9"/>
    <w:rsid w:val="008B44C4"/>
    <w:rsid w:val="008B467C"/>
    <w:rsid w:val="008B54DB"/>
    <w:rsid w:val="008B57A7"/>
    <w:rsid w:val="008C4131"/>
    <w:rsid w:val="008C496D"/>
    <w:rsid w:val="008C5B5F"/>
    <w:rsid w:val="008D0BB1"/>
    <w:rsid w:val="008D1B07"/>
    <w:rsid w:val="008D2AE5"/>
    <w:rsid w:val="008D372F"/>
    <w:rsid w:val="008D5B56"/>
    <w:rsid w:val="008D6736"/>
    <w:rsid w:val="008D6C28"/>
    <w:rsid w:val="008D6CAB"/>
    <w:rsid w:val="008E1E57"/>
    <w:rsid w:val="008E2872"/>
    <w:rsid w:val="008E4578"/>
    <w:rsid w:val="008E477E"/>
    <w:rsid w:val="008E4C72"/>
    <w:rsid w:val="008E4CB5"/>
    <w:rsid w:val="008E571F"/>
    <w:rsid w:val="008E5D5C"/>
    <w:rsid w:val="008E7699"/>
    <w:rsid w:val="008F0B20"/>
    <w:rsid w:val="008F0C1A"/>
    <w:rsid w:val="008F10C4"/>
    <w:rsid w:val="008F24B2"/>
    <w:rsid w:val="008F2E1A"/>
    <w:rsid w:val="008F3CED"/>
    <w:rsid w:val="008F559F"/>
    <w:rsid w:val="0090042A"/>
    <w:rsid w:val="00901209"/>
    <w:rsid w:val="009017E5"/>
    <w:rsid w:val="00902F4D"/>
    <w:rsid w:val="00902FA2"/>
    <w:rsid w:val="009031C7"/>
    <w:rsid w:val="009039E2"/>
    <w:rsid w:val="00906E94"/>
    <w:rsid w:val="00912C15"/>
    <w:rsid w:val="0091343F"/>
    <w:rsid w:val="00916318"/>
    <w:rsid w:val="0091668A"/>
    <w:rsid w:val="0091794D"/>
    <w:rsid w:val="00917FDF"/>
    <w:rsid w:val="009217DC"/>
    <w:rsid w:val="00922ACD"/>
    <w:rsid w:val="00922C04"/>
    <w:rsid w:val="00922C2C"/>
    <w:rsid w:val="00926EB4"/>
    <w:rsid w:val="00927C6A"/>
    <w:rsid w:val="009302B0"/>
    <w:rsid w:val="00930D40"/>
    <w:rsid w:val="009319D3"/>
    <w:rsid w:val="00931A0C"/>
    <w:rsid w:val="00931C8D"/>
    <w:rsid w:val="009320A9"/>
    <w:rsid w:val="00933DB6"/>
    <w:rsid w:val="009367FB"/>
    <w:rsid w:val="00937175"/>
    <w:rsid w:val="00940331"/>
    <w:rsid w:val="009434C7"/>
    <w:rsid w:val="00944D29"/>
    <w:rsid w:val="00945152"/>
    <w:rsid w:val="00945E93"/>
    <w:rsid w:val="009467C0"/>
    <w:rsid w:val="00946B67"/>
    <w:rsid w:val="00952155"/>
    <w:rsid w:val="00953499"/>
    <w:rsid w:val="009543E9"/>
    <w:rsid w:val="00955709"/>
    <w:rsid w:val="00955A01"/>
    <w:rsid w:val="00955CE9"/>
    <w:rsid w:val="00956090"/>
    <w:rsid w:val="00956166"/>
    <w:rsid w:val="0095629F"/>
    <w:rsid w:val="00957B9D"/>
    <w:rsid w:val="009605F7"/>
    <w:rsid w:val="009608D0"/>
    <w:rsid w:val="00962054"/>
    <w:rsid w:val="009621AD"/>
    <w:rsid w:val="00962DD6"/>
    <w:rsid w:val="00963927"/>
    <w:rsid w:val="0096404E"/>
    <w:rsid w:val="00964682"/>
    <w:rsid w:val="00964DE0"/>
    <w:rsid w:val="00966D9C"/>
    <w:rsid w:val="0097052A"/>
    <w:rsid w:val="0097112C"/>
    <w:rsid w:val="00971511"/>
    <w:rsid w:val="009726D9"/>
    <w:rsid w:val="00972CF3"/>
    <w:rsid w:val="0097538C"/>
    <w:rsid w:val="00976E05"/>
    <w:rsid w:val="00977493"/>
    <w:rsid w:val="00982DB1"/>
    <w:rsid w:val="00984377"/>
    <w:rsid w:val="00984C6A"/>
    <w:rsid w:val="00984DD8"/>
    <w:rsid w:val="009850ED"/>
    <w:rsid w:val="009876C6"/>
    <w:rsid w:val="00987D92"/>
    <w:rsid w:val="00991BEB"/>
    <w:rsid w:val="00991E15"/>
    <w:rsid w:val="0099275A"/>
    <w:rsid w:val="00992975"/>
    <w:rsid w:val="00992A12"/>
    <w:rsid w:val="00992BE0"/>
    <w:rsid w:val="00994054"/>
    <w:rsid w:val="00994A8E"/>
    <w:rsid w:val="00996E53"/>
    <w:rsid w:val="009973DF"/>
    <w:rsid w:val="00997A82"/>
    <w:rsid w:val="009A0974"/>
    <w:rsid w:val="009A3671"/>
    <w:rsid w:val="009A40FB"/>
    <w:rsid w:val="009A5923"/>
    <w:rsid w:val="009A7B53"/>
    <w:rsid w:val="009B23C4"/>
    <w:rsid w:val="009B34C7"/>
    <w:rsid w:val="009B3EDB"/>
    <w:rsid w:val="009B4075"/>
    <w:rsid w:val="009B45FC"/>
    <w:rsid w:val="009B616F"/>
    <w:rsid w:val="009B6BB2"/>
    <w:rsid w:val="009B7FBE"/>
    <w:rsid w:val="009C0CCF"/>
    <w:rsid w:val="009C1012"/>
    <w:rsid w:val="009C2017"/>
    <w:rsid w:val="009C323E"/>
    <w:rsid w:val="009C341C"/>
    <w:rsid w:val="009C3932"/>
    <w:rsid w:val="009C4409"/>
    <w:rsid w:val="009C45A2"/>
    <w:rsid w:val="009C638A"/>
    <w:rsid w:val="009C692D"/>
    <w:rsid w:val="009C72B9"/>
    <w:rsid w:val="009D0077"/>
    <w:rsid w:val="009D1CB7"/>
    <w:rsid w:val="009D238C"/>
    <w:rsid w:val="009D4FA2"/>
    <w:rsid w:val="009D5915"/>
    <w:rsid w:val="009D5C06"/>
    <w:rsid w:val="009D6AD5"/>
    <w:rsid w:val="009D72CE"/>
    <w:rsid w:val="009E3461"/>
    <w:rsid w:val="009E3E90"/>
    <w:rsid w:val="009E4734"/>
    <w:rsid w:val="009E4A17"/>
    <w:rsid w:val="009E5ACA"/>
    <w:rsid w:val="009E7A10"/>
    <w:rsid w:val="009F037F"/>
    <w:rsid w:val="009F136E"/>
    <w:rsid w:val="009F1F9E"/>
    <w:rsid w:val="009F2E80"/>
    <w:rsid w:val="009F4E1D"/>
    <w:rsid w:val="009F7EAC"/>
    <w:rsid w:val="00A00A57"/>
    <w:rsid w:val="00A01B6B"/>
    <w:rsid w:val="00A02C88"/>
    <w:rsid w:val="00A03110"/>
    <w:rsid w:val="00A04777"/>
    <w:rsid w:val="00A05FE3"/>
    <w:rsid w:val="00A06005"/>
    <w:rsid w:val="00A06726"/>
    <w:rsid w:val="00A06A5C"/>
    <w:rsid w:val="00A07634"/>
    <w:rsid w:val="00A079C0"/>
    <w:rsid w:val="00A07A2E"/>
    <w:rsid w:val="00A10D64"/>
    <w:rsid w:val="00A11584"/>
    <w:rsid w:val="00A12066"/>
    <w:rsid w:val="00A138E6"/>
    <w:rsid w:val="00A13A90"/>
    <w:rsid w:val="00A141AA"/>
    <w:rsid w:val="00A14526"/>
    <w:rsid w:val="00A14FF9"/>
    <w:rsid w:val="00A16576"/>
    <w:rsid w:val="00A1695D"/>
    <w:rsid w:val="00A1701D"/>
    <w:rsid w:val="00A20DA7"/>
    <w:rsid w:val="00A22CED"/>
    <w:rsid w:val="00A22EC6"/>
    <w:rsid w:val="00A2374F"/>
    <w:rsid w:val="00A2581E"/>
    <w:rsid w:val="00A2591F"/>
    <w:rsid w:val="00A26180"/>
    <w:rsid w:val="00A26B89"/>
    <w:rsid w:val="00A3155E"/>
    <w:rsid w:val="00A325A9"/>
    <w:rsid w:val="00A325C4"/>
    <w:rsid w:val="00A34132"/>
    <w:rsid w:val="00A34E42"/>
    <w:rsid w:val="00A36938"/>
    <w:rsid w:val="00A36C6A"/>
    <w:rsid w:val="00A37860"/>
    <w:rsid w:val="00A40098"/>
    <w:rsid w:val="00A4309A"/>
    <w:rsid w:val="00A43458"/>
    <w:rsid w:val="00A434D1"/>
    <w:rsid w:val="00A43D90"/>
    <w:rsid w:val="00A43E3B"/>
    <w:rsid w:val="00A44CE8"/>
    <w:rsid w:val="00A45406"/>
    <w:rsid w:val="00A46373"/>
    <w:rsid w:val="00A47119"/>
    <w:rsid w:val="00A5114D"/>
    <w:rsid w:val="00A545C7"/>
    <w:rsid w:val="00A55E69"/>
    <w:rsid w:val="00A560F9"/>
    <w:rsid w:val="00A56DA5"/>
    <w:rsid w:val="00A60574"/>
    <w:rsid w:val="00A607EA"/>
    <w:rsid w:val="00A61035"/>
    <w:rsid w:val="00A61908"/>
    <w:rsid w:val="00A6222F"/>
    <w:rsid w:val="00A63312"/>
    <w:rsid w:val="00A64571"/>
    <w:rsid w:val="00A65088"/>
    <w:rsid w:val="00A65E7B"/>
    <w:rsid w:val="00A660C5"/>
    <w:rsid w:val="00A67D35"/>
    <w:rsid w:val="00A70888"/>
    <w:rsid w:val="00A710ED"/>
    <w:rsid w:val="00A742F2"/>
    <w:rsid w:val="00A74FB7"/>
    <w:rsid w:val="00A75492"/>
    <w:rsid w:val="00A75B74"/>
    <w:rsid w:val="00A77CBA"/>
    <w:rsid w:val="00A813ED"/>
    <w:rsid w:val="00A81F9C"/>
    <w:rsid w:val="00A82AC2"/>
    <w:rsid w:val="00A82AD6"/>
    <w:rsid w:val="00A84B2B"/>
    <w:rsid w:val="00A8551F"/>
    <w:rsid w:val="00A8633B"/>
    <w:rsid w:val="00A86738"/>
    <w:rsid w:val="00A877DD"/>
    <w:rsid w:val="00A87EA4"/>
    <w:rsid w:val="00A9144B"/>
    <w:rsid w:val="00A918F7"/>
    <w:rsid w:val="00A92F4F"/>
    <w:rsid w:val="00A93E34"/>
    <w:rsid w:val="00A94FEE"/>
    <w:rsid w:val="00A95584"/>
    <w:rsid w:val="00A9625E"/>
    <w:rsid w:val="00A96FB7"/>
    <w:rsid w:val="00A9749F"/>
    <w:rsid w:val="00AA0D3F"/>
    <w:rsid w:val="00AA1DB9"/>
    <w:rsid w:val="00AA27ED"/>
    <w:rsid w:val="00AA46B8"/>
    <w:rsid w:val="00AA4F06"/>
    <w:rsid w:val="00AA507A"/>
    <w:rsid w:val="00AA5DCE"/>
    <w:rsid w:val="00AA6074"/>
    <w:rsid w:val="00AA62A1"/>
    <w:rsid w:val="00AB0AC5"/>
    <w:rsid w:val="00AB0BFA"/>
    <w:rsid w:val="00AB0C5A"/>
    <w:rsid w:val="00AB37AE"/>
    <w:rsid w:val="00AB3D45"/>
    <w:rsid w:val="00AB48ED"/>
    <w:rsid w:val="00AB4E71"/>
    <w:rsid w:val="00AB56F9"/>
    <w:rsid w:val="00AB5767"/>
    <w:rsid w:val="00AB5E2E"/>
    <w:rsid w:val="00AB61AC"/>
    <w:rsid w:val="00AB6A70"/>
    <w:rsid w:val="00AB7D52"/>
    <w:rsid w:val="00AC117E"/>
    <w:rsid w:val="00AC401E"/>
    <w:rsid w:val="00AC4501"/>
    <w:rsid w:val="00AC4E77"/>
    <w:rsid w:val="00AC5754"/>
    <w:rsid w:val="00AC79C2"/>
    <w:rsid w:val="00AC7CFA"/>
    <w:rsid w:val="00AD330F"/>
    <w:rsid w:val="00AD43E6"/>
    <w:rsid w:val="00AD65C5"/>
    <w:rsid w:val="00AD6C4E"/>
    <w:rsid w:val="00AD75E0"/>
    <w:rsid w:val="00AD7B4E"/>
    <w:rsid w:val="00AE05A9"/>
    <w:rsid w:val="00AE0EF3"/>
    <w:rsid w:val="00AE0EF8"/>
    <w:rsid w:val="00AE1FD9"/>
    <w:rsid w:val="00AE2057"/>
    <w:rsid w:val="00AE2305"/>
    <w:rsid w:val="00AE2326"/>
    <w:rsid w:val="00AE2774"/>
    <w:rsid w:val="00AE355C"/>
    <w:rsid w:val="00AE4FA2"/>
    <w:rsid w:val="00AF093A"/>
    <w:rsid w:val="00AF09A5"/>
    <w:rsid w:val="00AF1D6C"/>
    <w:rsid w:val="00AF34B8"/>
    <w:rsid w:val="00AF5108"/>
    <w:rsid w:val="00B013C3"/>
    <w:rsid w:val="00B02F4D"/>
    <w:rsid w:val="00B0525D"/>
    <w:rsid w:val="00B05B29"/>
    <w:rsid w:val="00B06015"/>
    <w:rsid w:val="00B069D9"/>
    <w:rsid w:val="00B06B26"/>
    <w:rsid w:val="00B06EAE"/>
    <w:rsid w:val="00B10133"/>
    <w:rsid w:val="00B1075F"/>
    <w:rsid w:val="00B111C6"/>
    <w:rsid w:val="00B11EED"/>
    <w:rsid w:val="00B13D27"/>
    <w:rsid w:val="00B14736"/>
    <w:rsid w:val="00B14ACD"/>
    <w:rsid w:val="00B14DB7"/>
    <w:rsid w:val="00B17689"/>
    <w:rsid w:val="00B20E88"/>
    <w:rsid w:val="00B21D9D"/>
    <w:rsid w:val="00B2342E"/>
    <w:rsid w:val="00B23D99"/>
    <w:rsid w:val="00B24C89"/>
    <w:rsid w:val="00B2607F"/>
    <w:rsid w:val="00B262CA"/>
    <w:rsid w:val="00B3012C"/>
    <w:rsid w:val="00B30AE0"/>
    <w:rsid w:val="00B30EA9"/>
    <w:rsid w:val="00B313BF"/>
    <w:rsid w:val="00B31B37"/>
    <w:rsid w:val="00B31DF3"/>
    <w:rsid w:val="00B3544D"/>
    <w:rsid w:val="00B37CC8"/>
    <w:rsid w:val="00B476AD"/>
    <w:rsid w:val="00B50A21"/>
    <w:rsid w:val="00B5161F"/>
    <w:rsid w:val="00B519C1"/>
    <w:rsid w:val="00B5217E"/>
    <w:rsid w:val="00B5300A"/>
    <w:rsid w:val="00B55E6E"/>
    <w:rsid w:val="00B563B7"/>
    <w:rsid w:val="00B56D8B"/>
    <w:rsid w:val="00B56FA7"/>
    <w:rsid w:val="00B5708A"/>
    <w:rsid w:val="00B579E2"/>
    <w:rsid w:val="00B63CC6"/>
    <w:rsid w:val="00B64B75"/>
    <w:rsid w:val="00B658A8"/>
    <w:rsid w:val="00B701F7"/>
    <w:rsid w:val="00B74294"/>
    <w:rsid w:val="00B748C2"/>
    <w:rsid w:val="00B74CE0"/>
    <w:rsid w:val="00B75FEE"/>
    <w:rsid w:val="00B76701"/>
    <w:rsid w:val="00B76B99"/>
    <w:rsid w:val="00B772CF"/>
    <w:rsid w:val="00B77E8D"/>
    <w:rsid w:val="00B80171"/>
    <w:rsid w:val="00B805D4"/>
    <w:rsid w:val="00B808BF"/>
    <w:rsid w:val="00B80DA0"/>
    <w:rsid w:val="00B81124"/>
    <w:rsid w:val="00B82065"/>
    <w:rsid w:val="00B823FF"/>
    <w:rsid w:val="00B83759"/>
    <w:rsid w:val="00B841D2"/>
    <w:rsid w:val="00B843F1"/>
    <w:rsid w:val="00B85593"/>
    <w:rsid w:val="00B8668C"/>
    <w:rsid w:val="00B87726"/>
    <w:rsid w:val="00B90D10"/>
    <w:rsid w:val="00B917F6"/>
    <w:rsid w:val="00B92B29"/>
    <w:rsid w:val="00B935FB"/>
    <w:rsid w:val="00B94486"/>
    <w:rsid w:val="00B9472F"/>
    <w:rsid w:val="00B956FB"/>
    <w:rsid w:val="00B96589"/>
    <w:rsid w:val="00B96A5F"/>
    <w:rsid w:val="00B96AD3"/>
    <w:rsid w:val="00B97D0D"/>
    <w:rsid w:val="00B97F45"/>
    <w:rsid w:val="00BA220B"/>
    <w:rsid w:val="00BA2C99"/>
    <w:rsid w:val="00BA36D4"/>
    <w:rsid w:val="00BA54A5"/>
    <w:rsid w:val="00BA68D9"/>
    <w:rsid w:val="00BA6A0B"/>
    <w:rsid w:val="00BA720D"/>
    <w:rsid w:val="00BA7D77"/>
    <w:rsid w:val="00BB077C"/>
    <w:rsid w:val="00BB1462"/>
    <w:rsid w:val="00BB16BE"/>
    <w:rsid w:val="00BB1A42"/>
    <w:rsid w:val="00BB2C99"/>
    <w:rsid w:val="00BB504D"/>
    <w:rsid w:val="00BB65FC"/>
    <w:rsid w:val="00BB6C23"/>
    <w:rsid w:val="00BB7DF2"/>
    <w:rsid w:val="00BC133E"/>
    <w:rsid w:val="00BC14F4"/>
    <w:rsid w:val="00BC3B2D"/>
    <w:rsid w:val="00BC3F20"/>
    <w:rsid w:val="00BC4C8D"/>
    <w:rsid w:val="00BC690B"/>
    <w:rsid w:val="00BC6B36"/>
    <w:rsid w:val="00BD05DC"/>
    <w:rsid w:val="00BD0A2E"/>
    <w:rsid w:val="00BD15EB"/>
    <w:rsid w:val="00BD1602"/>
    <w:rsid w:val="00BD2220"/>
    <w:rsid w:val="00BD24B2"/>
    <w:rsid w:val="00BD4510"/>
    <w:rsid w:val="00BD47B6"/>
    <w:rsid w:val="00BD5E46"/>
    <w:rsid w:val="00BD6AA5"/>
    <w:rsid w:val="00BD77BC"/>
    <w:rsid w:val="00BE0D8C"/>
    <w:rsid w:val="00BE17E8"/>
    <w:rsid w:val="00BE1FBC"/>
    <w:rsid w:val="00BE267C"/>
    <w:rsid w:val="00BE47F5"/>
    <w:rsid w:val="00BE4B9D"/>
    <w:rsid w:val="00BE56F7"/>
    <w:rsid w:val="00BE6FDD"/>
    <w:rsid w:val="00BE7046"/>
    <w:rsid w:val="00BE7969"/>
    <w:rsid w:val="00BE7997"/>
    <w:rsid w:val="00BF1F72"/>
    <w:rsid w:val="00BF356C"/>
    <w:rsid w:val="00BF3EEA"/>
    <w:rsid w:val="00BF520E"/>
    <w:rsid w:val="00BF52DF"/>
    <w:rsid w:val="00BF7510"/>
    <w:rsid w:val="00BF7D6F"/>
    <w:rsid w:val="00C007C5"/>
    <w:rsid w:val="00C00943"/>
    <w:rsid w:val="00C02462"/>
    <w:rsid w:val="00C02BC8"/>
    <w:rsid w:val="00C02BEF"/>
    <w:rsid w:val="00C02C6E"/>
    <w:rsid w:val="00C04009"/>
    <w:rsid w:val="00C0425D"/>
    <w:rsid w:val="00C04E86"/>
    <w:rsid w:val="00C06036"/>
    <w:rsid w:val="00C07FDD"/>
    <w:rsid w:val="00C10224"/>
    <w:rsid w:val="00C10489"/>
    <w:rsid w:val="00C11183"/>
    <w:rsid w:val="00C12119"/>
    <w:rsid w:val="00C12F68"/>
    <w:rsid w:val="00C141D3"/>
    <w:rsid w:val="00C16707"/>
    <w:rsid w:val="00C20AE4"/>
    <w:rsid w:val="00C24609"/>
    <w:rsid w:val="00C24DAB"/>
    <w:rsid w:val="00C264BE"/>
    <w:rsid w:val="00C302EE"/>
    <w:rsid w:val="00C30400"/>
    <w:rsid w:val="00C30BA4"/>
    <w:rsid w:val="00C30C91"/>
    <w:rsid w:val="00C31D9F"/>
    <w:rsid w:val="00C3597D"/>
    <w:rsid w:val="00C363B8"/>
    <w:rsid w:val="00C37FA9"/>
    <w:rsid w:val="00C40047"/>
    <w:rsid w:val="00C40A73"/>
    <w:rsid w:val="00C40E59"/>
    <w:rsid w:val="00C413D7"/>
    <w:rsid w:val="00C41533"/>
    <w:rsid w:val="00C42774"/>
    <w:rsid w:val="00C42C03"/>
    <w:rsid w:val="00C43740"/>
    <w:rsid w:val="00C447DB"/>
    <w:rsid w:val="00C44BBA"/>
    <w:rsid w:val="00C44D9D"/>
    <w:rsid w:val="00C454B4"/>
    <w:rsid w:val="00C45D18"/>
    <w:rsid w:val="00C4646B"/>
    <w:rsid w:val="00C46987"/>
    <w:rsid w:val="00C472D4"/>
    <w:rsid w:val="00C477C8"/>
    <w:rsid w:val="00C50919"/>
    <w:rsid w:val="00C51ADD"/>
    <w:rsid w:val="00C5286F"/>
    <w:rsid w:val="00C5388E"/>
    <w:rsid w:val="00C54A26"/>
    <w:rsid w:val="00C60EC9"/>
    <w:rsid w:val="00C615B3"/>
    <w:rsid w:val="00C64EFC"/>
    <w:rsid w:val="00C65C73"/>
    <w:rsid w:val="00C6643E"/>
    <w:rsid w:val="00C7031E"/>
    <w:rsid w:val="00C7156C"/>
    <w:rsid w:val="00C71E4D"/>
    <w:rsid w:val="00C7310A"/>
    <w:rsid w:val="00C734FE"/>
    <w:rsid w:val="00C743C7"/>
    <w:rsid w:val="00C75488"/>
    <w:rsid w:val="00C75C7C"/>
    <w:rsid w:val="00C76473"/>
    <w:rsid w:val="00C77D48"/>
    <w:rsid w:val="00C77E9A"/>
    <w:rsid w:val="00C8099E"/>
    <w:rsid w:val="00C81308"/>
    <w:rsid w:val="00C8497F"/>
    <w:rsid w:val="00C85083"/>
    <w:rsid w:val="00C85638"/>
    <w:rsid w:val="00C85A7C"/>
    <w:rsid w:val="00C91ACD"/>
    <w:rsid w:val="00C931A2"/>
    <w:rsid w:val="00C94578"/>
    <w:rsid w:val="00C95682"/>
    <w:rsid w:val="00C977A8"/>
    <w:rsid w:val="00CA1A67"/>
    <w:rsid w:val="00CA1EB9"/>
    <w:rsid w:val="00CA3E15"/>
    <w:rsid w:val="00CA4799"/>
    <w:rsid w:val="00CA535D"/>
    <w:rsid w:val="00CA7373"/>
    <w:rsid w:val="00CA7743"/>
    <w:rsid w:val="00CA7A6F"/>
    <w:rsid w:val="00CA7B75"/>
    <w:rsid w:val="00CB158A"/>
    <w:rsid w:val="00CB28C6"/>
    <w:rsid w:val="00CB321D"/>
    <w:rsid w:val="00CB3AF8"/>
    <w:rsid w:val="00CB6A85"/>
    <w:rsid w:val="00CB7190"/>
    <w:rsid w:val="00CB73FD"/>
    <w:rsid w:val="00CC06C6"/>
    <w:rsid w:val="00CC1493"/>
    <w:rsid w:val="00CC14E7"/>
    <w:rsid w:val="00CC211F"/>
    <w:rsid w:val="00CC48A7"/>
    <w:rsid w:val="00CC4F3B"/>
    <w:rsid w:val="00CC702E"/>
    <w:rsid w:val="00CD05E5"/>
    <w:rsid w:val="00CD11F1"/>
    <w:rsid w:val="00CD2BC9"/>
    <w:rsid w:val="00CD37B3"/>
    <w:rsid w:val="00CD42D0"/>
    <w:rsid w:val="00CD5497"/>
    <w:rsid w:val="00CD560E"/>
    <w:rsid w:val="00CD569D"/>
    <w:rsid w:val="00CD5F7D"/>
    <w:rsid w:val="00CD6667"/>
    <w:rsid w:val="00CD6BB4"/>
    <w:rsid w:val="00CD6EAB"/>
    <w:rsid w:val="00CD7514"/>
    <w:rsid w:val="00CD7755"/>
    <w:rsid w:val="00CE0465"/>
    <w:rsid w:val="00CE16F8"/>
    <w:rsid w:val="00CE24C7"/>
    <w:rsid w:val="00CE31F8"/>
    <w:rsid w:val="00CE33C9"/>
    <w:rsid w:val="00CE4E9C"/>
    <w:rsid w:val="00CE5729"/>
    <w:rsid w:val="00CF06CA"/>
    <w:rsid w:val="00CF165B"/>
    <w:rsid w:val="00CF1694"/>
    <w:rsid w:val="00CF2319"/>
    <w:rsid w:val="00CF2CA3"/>
    <w:rsid w:val="00CF342E"/>
    <w:rsid w:val="00CF35D0"/>
    <w:rsid w:val="00CF3E0B"/>
    <w:rsid w:val="00CF4827"/>
    <w:rsid w:val="00CF4940"/>
    <w:rsid w:val="00CF501F"/>
    <w:rsid w:val="00CF55F6"/>
    <w:rsid w:val="00CF59CC"/>
    <w:rsid w:val="00CF5AF7"/>
    <w:rsid w:val="00D01307"/>
    <w:rsid w:val="00D01572"/>
    <w:rsid w:val="00D015D1"/>
    <w:rsid w:val="00D02158"/>
    <w:rsid w:val="00D021B4"/>
    <w:rsid w:val="00D02312"/>
    <w:rsid w:val="00D02ACA"/>
    <w:rsid w:val="00D02F84"/>
    <w:rsid w:val="00D0344F"/>
    <w:rsid w:val="00D03CA7"/>
    <w:rsid w:val="00D040DC"/>
    <w:rsid w:val="00D05189"/>
    <w:rsid w:val="00D055B6"/>
    <w:rsid w:val="00D06FFC"/>
    <w:rsid w:val="00D0776E"/>
    <w:rsid w:val="00D1248C"/>
    <w:rsid w:val="00D137E6"/>
    <w:rsid w:val="00D13AB2"/>
    <w:rsid w:val="00D14479"/>
    <w:rsid w:val="00D1483E"/>
    <w:rsid w:val="00D14EB5"/>
    <w:rsid w:val="00D1611E"/>
    <w:rsid w:val="00D1718B"/>
    <w:rsid w:val="00D17E82"/>
    <w:rsid w:val="00D21B7F"/>
    <w:rsid w:val="00D22EA6"/>
    <w:rsid w:val="00D232C5"/>
    <w:rsid w:val="00D245A7"/>
    <w:rsid w:val="00D25F97"/>
    <w:rsid w:val="00D27933"/>
    <w:rsid w:val="00D27D88"/>
    <w:rsid w:val="00D302A7"/>
    <w:rsid w:val="00D308C9"/>
    <w:rsid w:val="00D35DEF"/>
    <w:rsid w:val="00D35EDE"/>
    <w:rsid w:val="00D371A8"/>
    <w:rsid w:val="00D376F8"/>
    <w:rsid w:val="00D37A55"/>
    <w:rsid w:val="00D402C4"/>
    <w:rsid w:val="00D42430"/>
    <w:rsid w:val="00D424F5"/>
    <w:rsid w:val="00D42537"/>
    <w:rsid w:val="00D440DC"/>
    <w:rsid w:val="00D44127"/>
    <w:rsid w:val="00D446D4"/>
    <w:rsid w:val="00D44A1A"/>
    <w:rsid w:val="00D44CC4"/>
    <w:rsid w:val="00D465F2"/>
    <w:rsid w:val="00D4687F"/>
    <w:rsid w:val="00D4710A"/>
    <w:rsid w:val="00D4786E"/>
    <w:rsid w:val="00D506F5"/>
    <w:rsid w:val="00D50FF8"/>
    <w:rsid w:val="00D51842"/>
    <w:rsid w:val="00D5457A"/>
    <w:rsid w:val="00D5692D"/>
    <w:rsid w:val="00D57C4D"/>
    <w:rsid w:val="00D57D59"/>
    <w:rsid w:val="00D57EDC"/>
    <w:rsid w:val="00D61667"/>
    <w:rsid w:val="00D6200B"/>
    <w:rsid w:val="00D62C6B"/>
    <w:rsid w:val="00D62E03"/>
    <w:rsid w:val="00D644ED"/>
    <w:rsid w:val="00D64A2F"/>
    <w:rsid w:val="00D64CB7"/>
    <w:rsid w:val="00D6614F"/>
    <w:rsid w:val="00D66430"/>
    <w:rsid w:val="00D66D44"/>
    <w:rsid w:val="00D67235"/>
    <w:rsid w:val="00D70F62"/>
    <w:rsid w:val="00D71D0B"/>
    <w:rsid w:val="00D71F10"/>
    <w:rsid w:val="00D72D96"/>
    <w:rsid w:val="00D75E00"/>
    <w:rsid w:val="00D768EA"/>
    <w:rsid w:val="00D77672"/>
    <w:rsid w:val="00D779F2"/>
    <w:rsid w:val="00D80A6A"/>
    <w:rsid w:val="00D80B51"/>
    <w:rsid w:val="00D819B3"/>
    <w:rsid w:val="00D82A7C"/>
    <w:rsid w:val="00D82B28"/>
    <w:rsid w:val="00D82C60"/>
    <w:rsid w:val="00D843A0"/>
    <w:rsid w:val="00D85E0E"/>
    <w:rsid w:val="00D866B6"/>
    <w:rsid w:val="00D86B60"/>
    <w:rsid w:val="00D8724F"/>
    <w:rsid w:val="00D91483"/>
    <w:rsid w:val="00D917FA"/>
    <w:rsid w:val="00D93077"/>
    <w:rsid w:val="00D94827"/>
    <w:rsid w:val="00D95391"/>
    <w:rsid w:val="00D9580E"/>
    <w:rsid w:val="00D97B9A"/>
    <w:rsid w:val="00D97F77"/>
    <w:rsid w:val="00DA233F"/>
    <w:rsid w:val="00DA4918"/>
    <w:rsid w:val="00DA4B96"/>
    <w:rsid w:val="00DA5CB2"/>
    <w:rsid w:val="00DA6911"/>
    <w:rsid w:val="00DA6C29"/>
    <w:rsid w:val="00DA7718"/>
    <w:rsid w:val="00DA7812"/>
    <w:rsid w:val="00DA7CA1"/>
    <w:rsid w:val="00DB0728"/>
    <w:rsid w:val="00DB1302"/>
    <w:rsid w:val="00DB21A6"/>
    <w:rsid w:val="00DB5701"/>
    <w:rsid w:val="00DC17E0"/>
    <w:rsid w:val="00DC69CF"/>
    <w:rsid w:val="00DC6E90"/>
    <w:rsid w:val="00DC7FC0"/>
    <w:rsid w:val="00DD2CFE"/>
    <w:rsid w:val="00DD2D4B"/>
    <w:rsid w:val="00DD67BB"/>
    <w:rsid w:val="00DD7944"/>
    <w:rsid w:val="00DD7E59"/>
    <w:rsid w:val="00DE06A9"/>
    <w:rsid w:val="00DE0FC4"/>
    <w:rsid w:val="00DE2549"/>
    <w:rsid w:val="00DE36E4"/>
    <w:rsid w:val="00DE4845"/>
    <w:rsid w:val="00DF36A7"/>
    <w:rsid w:val="00DF4B02"/>
    <w:rsid w:val="00DF5534"/>
    <w:rsid w:val="00DF6334"/>
    <w:rsid w:val="00DF6947"/>
    <w:rsid w:val="00DF6FC6"/>
    <w:rsid w:val="00DF7B7B"/>
    <w:rsid w:val="00E00064"/>
    <w:rsid w:val="00E0006B"/>
    <w:rsid w:val="00E00140"/>
    <w:rsid w:val="00E00658"/>
    <w:rsid w:val="00E01A8A"/>
    <w:rsid w:val="00E01B64"/>
    <w:rsid w:val="00E01F66"/>
    <w:rsid w:val="00E02881"/>
    <w:rsid w:val="00E03B2C"/>
    <w:rsid w:val="00E04293"/>
    <w:rsid w:val="00E051F0"/>
    <w:rsid w:val="00E059B3"/>
    <w:rsid w:val="00E06922"/>
    <w:rsid w:val="00E10299"/>
    <w:rsid w:val="00E111F2"/>
    <w:rsid w:val="00E13D2B"/>
    <w:rsid w:val="00E14408"/>
    <w:rsid w:val="00E155DE"/>
    <w:rsid w:val="00E16F00"/>
    <w:rsid w:val="00E17B1E"/>
    <w:rsid w:val="00E20A4D"/>
    <w:rsid w:val="00E233E0"/>
    <w:rsid w:val="00E23CFB"/>
    <w:rsid w:val="00E2451E"/>
    <w:rsid w:val="00E255D6"/>
    <w:rsid w:val="00E310B5"/>
    <w:rsid w:val="00E31C3C"/>
    <w:rsid w:val="00E32CED"/>
    <w:rsid w:val="00E33160"/>
    <w:rsid w:val="00E33434"/>
    <w:rsid w:val="00E33C3C"/>
    <w:rsid w:val="00E3589B"/>
    <w:rsid w:val="00E35BC8"/>
    <w:rsid w:val="00E36E64"/>
    <w:rsid w:val="00E3787E"/>
    <w:rsid w:val="00E409A0"/>
    <w:rsid w:val="00E41D89"/>
    <w:rsid w:val="00E42371"/>
    <w:rsid w:val="00E42C92"/>
    <w:rsid w:val="00E42F0F"/>
    <w:rsid w:val="00E4456F"/>
    <w:rsid w:val="00E44880"/>
    <w:rsid w:val="00E45020"/>
    <w:rsid w:val="00E45F59"/>
    <w:rsid w:val="00E46305"/>
    <w:rsid w:val="00E469E7"/>
    <w:rsid w:val="00E46D1F"/>
    <w:rsid w:val="00E4717B"/>
    <w:rsid w:val="00E4781F"/>
    <w:rsid w:val="00E5025E"/>
    <w:rsid w:val="00E50766"/>
    <w:rsid w:val="00E51D43"/>
    <w:rsid w:val="00E5270E"/>
    <w:rsid w:val="00E53462"/>
    <w:rsid w:val="00E535A8"/>
    <w:rsid w:val="00E539C2"/>
    <w:rsid w:val="00E54863"/>
    <w:rsid w:val="00E550EF"/>
    <w:rsid w:val="00E553C2"/>
    <w:rsid w:val="00E566DC"/>
    <w:rsid w:val="00E56700"/>
    <w:rsid w:val="00E56D16"/>
    <w:rsid w:val="00E5791E"/>
    <w:rsid w:val="00E6301A"/>
    <w:rsid w:val="00E631B7"/>
    <w:rsid w:val="00E63719"/>
    <w:rsid w:val="00E64067"/>
    <w:rsid w:val="00E65A3D"/>
    <w:rsid w:val="00E66D15"/>
    <w:rsid w:val="00E70ABD"/>
    <w:rsid w:val="00E71871"/>
    <w:rsid w:val="00E7221E"/>
    <w:rsid w:val="00E728E6"/>
    <w:rsid w:val="00E73EBF"/>
    <w:rsid w:val="00E751C1"/>
    <w:rsid w:val="00E75259"/>
    <w:rsid w:val="00E7601D"/>
    <w:rsid w:val="00E773E4"/>
    <w:rsid w:val="00E7774F"/>
    <w:rsid w:val="00E77902"/>
    <w:rsid w:val="00E80EB2"/>
    <w:rsid w:val="00E819E8"/>
    <w:rsid w:val="00E845A4"/>
    <w:rsid w:val="00E849D1"/>
    <w:rsid w:val="00E85C80"/>
    <w:rsid w:val="00E86685"/>
    <w:rsid w:val="00E9348D"/>
    <w:rsid w:val="00E93CD5"/>
    <w:rsid w:val="00E95B59"/>
    <w:rsid w:val="00E961AA"/>
    <w:rsid w:val="00E9621B"/>
    <w:rsid w:val="00EA025D"/>
    <w:rsid w:val="00EA072B"/>
    <w:rsid w:val="00EA1AD5"/>
    <w:rsid w:val="00EA212C"/>
    <w:rsid w:val="00EA33F7"/>
    <w:rsid w:val="00EA38A6"/>
    <w:rsid w:val="00EA42E5"/>
    <w:rsid w:val="00EA56B6"/>
    <w:rsid w:val="00EA5866"/>
    <w:rsid w:val="00EA5D4E"/>
    <w:rsid w:val="00EA69EC"/>
    <w:rsid w:val="00EB0290"/>
    <w:rsid w:val="00EB0846"/>
    <w:rsid w:val="00EB486D"/>
    <w:rsid w:val="00EB49F1"/>
    <w:rsid w:val="00EB5E2B"/>
    <w:rsid w:val="00EB6084"/>
    <w:rsid w:val="00EB60F6"/>
    <w:rsid w:val="00EB67AD"/>
    <w:rsid w:val="00EB7E71"/>
    <w:rsid w:val="00EC08F0"/>
    <w:rsid w:val="00EC4738"/>
    <w:rsid w:val="00EC576E"/>
    <w:rsid w:val="00EC5A3D"/>
    <w:rsid w:val="00EC79AA"/>
    <w:rsid w:val="00EC7EA6"/>
    <w:rsid w:val="00ED0012"/>
    <w:rsid w:val="00ED0659"/>
    <w:rsid w:val="00ED09CE"/>
    <w:rsid w:val="00ED1059"/>
    <w:rsid w:val="00ED2379"/>
    <w:rsid w:val="00ED28F4"/>
    <w:rsid w:val="00ED3360"/>
    <w:rsid w:val="00ED3605"/>
    <w:rsid w:val="00ED44F0"/>
    <w:rsid w:val="00ED5510"/>
    <w:rsid w:val="00ED5654"/>
    <w:rsid w:val="00ED5C61"/>
    <w:rsid w:val="00ED7CFC"/>
    <w:rsid w:val="00ED7E61"/>
    <w:rsid w:val="00EE320B"/>
    <w:rsid w:val="00EE454A"/>
    <w:rsid w:val="00EE4945"/>
    <w:rsid w:val="00EE6621"/>
    <w:rsid w:val="00EE6A45"/>
    <w:rsid w:val="00EE6C13"/>
    <w:rsid w:val="00EE6CFD"/>
    <w:rsid w:val="00EF02B0"/>
    <w:rsid w:val="00EF1194"/>
    <w:rsid w:val="00EF2A43"/>
    <w:rsid w:val="00EF2E97"/>
    <w:rsid w:val="00EF33B6"/>
    <w:rsid w:val="00EF3481"/>
    <w:rsid w:val="00EF3DD7"/>
    <w:rsid w:val="00EF6D22"/>
    <w:rsid w:val="00EF795C"/>
    <w:rsid w:val="00EF7E86"/>
    <w:rsid w:val="00F00682"/>
    <w:rsid w:val="00F0189B"/>
    <w:rsid w:val="00F02C70"/>
    <w:rsid w:val="00F03CE8"/>
    <w:rsid w:val="00F03CFA"/>
    <w:rsid w:val="00F04130"/>
    <w:rsid w:val="00F07328"/>
    <w:rsid w:val="00F135E0"/>
    <w:rsid w:val="00F13A93"/>
    <w:rsid w:val="00F13B95"/>
    <w:rsid w:val="00F142FE"/>
    <w:rsid w:val="00F15BB9"/>
    <w:rsid w:val="00F16183"/>
    <w:rsid w:val="00F1798E"/>
    <w:rsid w:val="00F1E340"/>
    <w:rsid w:val="00F208D6"/>
    <w:rsid w:val="00F215C2"/>
    <w:rsid w:val="00F21E95"/>
    <w:rsid w:val="00F22029"/>
    <w:rsid w:val="00F228C6"/>
    <w:rsid w:val="00F22F3C"/>
    <w:rsid w:val="00F23A6D"/>
    <w:rsid w:val="00F2427F"/>
    <w:rsid w:val="00F25D24"/>
    <w:rsid w:val="00F278E8"/>
    <w:rsid w:val="00F31887"/>
    <w:rsid w:val="00F33DD9"/>
    <w:rsid w:val="00F34BF5"/>
    <w:rsid w:val="00F35496"/>
    <w:rsid w:val="00F37BF6"/>
    <w:rsid w:val="00F4039B"/>
    <w:rsid w:val="00F40489"/>
    <w:rsid w:val="00F40EF1"/>
    <w:rsid w:val="00F41998"/>
    <w:rsid w:val="00F425FD"/>
    <w:rsid w:val="00F43E67"/>
    <w:rsid w:val="00F443E5"/>
    <w:rsid w:val="00F4443B"/>
    <w:rsid w:val="00F45AA6"/>
    <w:rsid w:val="00F45F5C"/>
    <w:rsid w:val="00F47AA5"/>
    <w:rsid w:val="00F51A79"/>
    <w:rsid w:val="00F52444"/>
    <w:rsid w:val="00F52BDA"/>
    <w:rsid w:val="00F530F5"/>
    <w:rsid w:val="00F54F29"/>
    <w:rsid w:val="00F563C4"/>
    <w:rsid w:val="00F6053F"/>
    <w:rsid w:val="00F60675"/>
    <w:rsid w:val="00F60ECA"/>
    <w:rsid w:val="00F615F5"/>
    <w:rsid w:val="00F708DF"/>
    <w:rsid w:val="00F73467"/>
    <w:rsid w:val="00F73E30"/>
    <w:rsid w:val="00F75316"/>
    <w:rsid w:val="00F8052B"/>
    <w:rsid w:val="00F81E3E"/>
    <w:rsid w:val="00F82400"/>
    <w:rsid w:val="00F82F05"/>
    <w:rsid w:val="00F83D75"/>
    <w:rsid w:val="00F864A8"/>
    <w:rsid w:val="00F86E94"/>
    <w:rsid w:val="00F90012"/>
    <w:rsid w:val="00F90199"/>
    <w:rsid w:val="00F901F4"/>
    <w:rsid w:val="00F9092D"/>
    <w:rsid w:val="00F92E39"/>
    <w:rsid w:val="00F95C49"/>
    <w:rsid w:val="00F96136"/>
    <w:rsid w:val="00F968B7"/>
    <w:rsid w:val="00F96D3F"/>
    <w:rsid w:val="00F97344"/>
    <w:rsid w:val="00F973D7"/>
    <w:rsid w:val="00F97E2B"/>
    <w:rsid w:val="00FA0620"/>
    <w:rsid w:val="00FA0C1F"/>
    <w:rsid w:val="00FA1779"/>
    <w:rsid w:val="00FA1835"/>
    <w:rsid w:val="00FA18B1"/>
    <w:rsid w:val="00FA22A5"/>
    <w:rsid w:val="00FA2C4B"/>
    <w:rsid w:val="00FA67F4"/>
    <w:rsid w:val="00FB055E"/>
    <w:rsid w:val="00FB07A5"/>
    <w:rsid w:val="00FB1E24"/>
    <w:rsid w:val="00FB1E78"/>
    <w:rsid w:val="00FB2753"/>
    <w:rsid w:val="00FB284A"/>
    <w:rsid w:val="00FB30C0"/>
    <w:rsid w:val="00FB3505"/>
    <w:rsid w:val="00FB549E"/>
    <w:rsid w:val="00FB61BC"/>
    <w:rsid w:val="00FB764F"/>
    <w:rsid w:val="00FB78A7"/>
    <w:rsid w:val="00FB7A5A"/>
    <w:rsid w:val="00FC1252"/>
    <w:rsid w:val="00FC33E4"/>
    <w:rsid w:val="00FC5257"/>
    <w:rsid w:val="00FC67FA"/>
    <w:rsid w:val="00FC6AC1"/>
    <w:rsid w:val="00FC7F33"/>
    <w:rsid w:val="00FD085F"/>
    <w:rsid w:val="00FD1923"/>
    <w:rsid w:val="00FD21F9"/>
    <w:rsid w:val="00FD26DA"/>
    <w:rsid w:val="00FD3B74"/>
    <w:rsid w:val="00FD46DB"/>
    <w:rsid w:val="00FD69BF"/>
    <w:rsid w:val="00FD6D26"/>
    <w:rsid w:val="00FD7636"/>
    <w:rsid w:val="00FE08C6"/>
    <w:rsid w:val="00FE0A56"/>
    <w:rsid w:val="00FE1588"/>
    <w:rsid w:val="00FE187F"/>
    <w:rsid w:val="00FE19B9"/>
    <w:rsid w:val="00FE2217"/>
    <w:rsid w:val="00FE2E1E"/>
    <w:rsid w:val="00FE4728"/>
    <w:rsid w:val="00FE4E05"/>
    <w:rsid w:val="00FE562B"/>
    <w:rsid w:val="00FE5652"/>
    <w:rsid w:val="00FE5FA5"/>
    <w:rsid w:val="00FF0768"/>
    <w:rsid w:val="00FF1E5F"/>
    <w:rsid w:val="00FF2754"/>
    <w:rsid w:val="00FF4236"/>
    <w:rsid w:val="00FF515E"/>
    <w:rsid w:val="00FF7DC9"/>
    <w:rsid w:val="04AF0B88"/>
    <w:rsid w:val="053D8EDD"/>
    <w:rsid w:val="075EE9AD"/>
    <w:rsid w:val="09F3C3A8"/>
    <w:rsid w:val="0A88EC7A"/>
    <w:rsid w:val="0AD38A59"/>
    <w:rsid w:val="0AF69980"/>
    <w:rsid w:val="0C5BBE84"/>
    <w:rsid w:val="0D06A3A2"/>
    <w:rsid w:val="0F53C4DB"/>
    <w:rsid w:val="12CCA704"/>
    <w:rsid w:val="13F98916"/>
    <w:rsid w:val="15B0116E"/>
    <w:rsid w:val="161384BA"/>
    <w:rsid w:val="18704608"/>
    <w:rsid w:val="1A3244A4"/>
    <w:rsid w:val="1BEF906E"/>
    <w:rsid w:val="1DBDC2BE"/>
    <w:rsid w:val="1E78D619"/>
    <w:rsid w:val="1F3F9AB6"/>
    <w:rsid w:val="20768B9B"/>
    <w:rsid w:val="21BBC8F9"/>
    <w:rsid w:val="229CC6D1"/>
    <w:rsid w:val="285C2563"/>
    <w:rsid w:val="29310D45"/>
    <w:rsid w:val="2A27462C"/>
    <w:rsid w:val="2B9AF584"/>
    <w:rsid w:val="2D303DD7"/>
    <w:rsid w:val="2E1F71A5"/>
    <w:rsid w:val="2E7B8D44"/>
    <w:rsid w:val="30229BE3"/>
    <w:rsid w:val="31508C90"/>
    <w:rsid w:val="3235EA3A"/>
    <w:rsid w:val="358CFE97"/>
    <w:rsid w:val="392AC3C7"/>
    <w:rsid w:val="395D5A28"/>
    <w:rsid w:val="3BDD45CA"/>
    <w:rsid w:val="3CD183D5"/>
    <w:rsid w:val="3D68D4DD"/>
    <w:rsid w:val="3F37D8DC"/>
    <w:rsid w:val="40A400A0"/>
    <w:rsid w:val="42A40B9B"/>
    <w:rsid w:val="42D4564F"/>
    <w:rsid w:val="4383A5BC"/>
    <w:rsid w:val="43DAE01C"/>
    <w:rsid w:val="4743DFA8"/>
    <w:rsid w:val="496ACFA4"/>
    <w:rsid w:val="4A5ACF8D"/>
    <w:rsid w:val="4AC46CC5"/>
    <w:rsid w:val="4DE60A65"/>
    <w:rsid w:val="4E033525"/>
    <w:rsid w:val="4ECA1514"/>
    <w:rsid w:val="4F505839"/>
    <w:rsid w:val="508A79F8"/>
    <w:rsid w:val="538B1A67"/>
    <w:rsid w:val="56B5F9A9"/>
    <w:rsid w:val="56D8B2A0"/>
    <w:rsid w:val="5CDBDA62"/>
    <w:rsid w:val="5DDB11E5"/>
    <w:rsid w:val="5F569525"/>
    <w:rsid w:val="603FEA88"/>
    <w:rsid w:val="6099FFBB"/>
    <w:rsid w:val="61077C92"/>
    <w:rsid w:val="620063E6"/>
    <w:rsid w:val="652B44E4"/>
    <w:rsid w:val="653A8DC2"/>
    <w:rsid w:val="683E547E"/>
    <w:rsid w:val="6A80D787"/>
    <w:rsid w:val="6D7038DE"/>
    <w:rsid w:val="6DCC7942"/>
    <w:rsid w:val="73347B2C"/>
    <w:rsid w:val="74F57832"/>
    <w:rsid w:val="776A2631"/>
    <w:rsid w:val="7903333C"/>
    <w:rsid w:val="7995B33B"/>
    <w:rsid w:val="7A4E3577"/>
    <w:rsid w:val="7A9B0AF7"/>
    <w:rsid w:val="7B35B6C5"/>
    <w:rsid w:val="7C426215"/>
    <w:rsid w:val="7EBF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Standard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tzhaltertext">
    <w:name w:val="Placeholder Text"/>
    <w:basedOn w:val="Absatz-Standardschriftart"/>
    <w:uiPriority w:val="99"/>
    <w:semiHidden/>
    <w:rsid w:val="00FE2E1E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Standard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scxw216962568">
    <w:name w:val="scxw216962568"/>
    <w:basedOn w:val="Absatz-Standardschriftart"/>
    <w:rsid w:val="002D2C7E"/>
  </w:style>
  <w:style w:type="paragraph" w:customStyle="1" w:styleId="Body">
    <w:name w:val="Body"/>
    <w:rsid w:val="00FA0C1F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Sennheiser Office" w:eastAsia="Sennheiser Office" w:hAnsi="Sennheiser Office" w:cs="Sennheiser Office"/>
      <w:color w:val="000000"/>
      <w:sz w:val="18"/>
      <w:szCs w:val="18"/>
      <w:u w:color="000000"/>
      <w:bdr w:val="nil"/>
      <w:lang w:val="en-US" w:eastAsia="en-GB"/>
      <w14:ligatures w14:val="standardContextual"/>
    </w:rPr>
  </w:style>
  <w:style w:type="paragraph" w:customStyle="1" w:styleId="BigAvenir">
    <w:name w:val="Big Avenir"/>
    <w:basedOn w:val="Standard"/>
    <w:autoRedefine/>
    <w:rsid w:val="00667A27"/>
    <w:pPr>
      <w:spacing w:before="120" w:line="240" w:lineRule="auto"/>
      <w:jc w:val="center"/>
      <w:outlineLvl w:val="0"/>
    </w:pPr>
    <w:rPr>
      <w:rFonts w:ascii="Avenir Heavy" w:eastAsiaTheme="minorEastAsia" w:hAnsi="Avenir Heavy"/>
      <w:b/>
      <w:bCs/>
      <w:kern w:val="2"/>
      <w:sz w:val="48"/>
      <w:szCs w:val="48"/>
      <w:lang w:val="fr-FR" w:eastAsia="fr-FR"/>
      <w14:ligatures w14:val="standardContextual"/>
    </w:rPr>
  </w:style>
  <w:style w:type="paragraph" w:customStyle="1" w:styleId="Italos">
    <w:name w:val="Italos"/>
    <w:basedOn w:val="Standard"/>
    <w:autoRedefine/>
    <w:rsid w:val="006D4C7E"/>
    <w:pPr>
      <w:spacing w:line="240" w:lineRule="auto"/>
    </w:pPr>
    <w:rPr>
      <w:rFonts w:asciiTheme="majorHAnsi" w:eastAsiaTheme="minorEastAsia" w:hAnsiTheme="majorHAnsi" w:cs="Times New Roman (Corps CS)"/>
      <w:iCs/>
      <w:kern w:val="2"/>
      <w:sz w:val="15"/>
      <w:szCs w:val="15"/>
      <w:lang w:val="fr-FR" w:eastAsia="fr-FR"/>
      <w14:ligatures w14:val="standardContextual"/>
    </w:rPr>
  </w:style>
  <w:style w:type="paragraph" w:customStyle="1" w:styleId="Default">
    <w:name w:val="Default"/>
    <w:rsid w:val="00E33160"/>
    <w:pPr>
      <w:autoSpaceDE w:val="0"/>
      <w:autoSpaceDN w:val="0"/>
      <w:adjustRightInd w:val="0"/>
      <w:spacing w:after="0" w:line="240" w:lineRule="auto"/>
    </w:pPr>
    <w:rPr>
      <w:rFonts w:ascii="WHMVO F+ Sennheiser Neue" w:hAnsi="WHMVO F+ Sennheiser Neue" w:cs="WHMVO F+ Sennheiser Neu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9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jacqueline.gusmag@sennheiser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ennheiser-hearing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ennheiser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20" ma:contentTypeDescription="Create a new document." ma:contentTypeScope="" ma:versionID="d5fd6f5a08ddd0c645345d7b22c0f803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df00e9336ffcc37fce08c76bee76226e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Link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nk" ma:index="25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edf36b-f29e-4ed5-91e2-6b7d03b72559" xsi:nil="true"/>
    <lcf76f155ced4ddcb4097134ff3c332f xmlns="538d1026-59ad-4674-bfbc-edcf8c7c444f">
      <Terms xmlns="http://schemas.microsoft.com/office/infopath/2007/PartnerControls"/>
    </lcf76f155ced4ddcb4097134ff3c332f>
    <Link xmlns="538d1026-59ad-4674-bfbc-edcf8c7c444f">
      <Url xsi:nil="true"/>
      <Description xsi:nil="true"/>
    </Link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A80C8F-E234-40F1-B47B-A8C67E217C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B60720-6D87-4A29-88D4-4829D5C86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ECA609-93B6-4250-A2B7-5EBEE13D70A4}">
  <ds:schemaRefs>
    <ds:schemaRef ds:uri="http://schemas.microsoft.com/office/2006/metadata/properties"/>
    <ds:schemaRef ds:uri="http://schemas.microsoft.com/office/infopath/2007/PartnerControls"/>
    <ds:schemaRef ds:uri="02edf36b-f29e-4ed5-91e2-6b7d03b72559"/>
    <ds:schemaRef ds:uri="538d1026-59ad-4674-bfbc-edcf8c7c444f"/>
  </ds:schemaRefs>
</ds:datastoreItem>
</file>

<file path=customXml/itemProps4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614</Words>
  <Characters>3875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keywords>, docId:37B52B67BAEEAEF85349F7077C0BE987</cp:keywords>
  <cp:lastModifiedBy>Lena Gensch</cp:lastModifiedBy>
  <cp:revision>4</cp:revision>
  <cp:lastPrinted>2026-04-16T08:38:00Z</cp:lastPrinted>
  <dcterms:created xsi:type="dcterms:W3CDTF">2026-05-04T08:13:00Z</dcterms:created>
  <dcterms:modified xsi:type="dcterms:W3CDTF">2026-05-04T08:31:00Z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